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32C" w14:textId="40594946" w:rsidR="009E5B04" w:rsidRDefault="00EE15AA">
      <w:r>
        <w:t xml:space="preserve">The </w:t>
      </w:r>
      <w:r w:rsidR="00C340DE">
        <w:t>Tift</w:t>
      </w:r>
      <w:r>
        <w:t xml:space="preserve"> County Board of Health met </w:t>
      </w:r>
      <w:r w:rsidR="00D80F8F">
        <w:t>at the Tift County Health Department on</w:t>
      </w:r>
      <w:r w:rsidR="001D2809">
        <w:t xml:space="preserve"> Tues</w:t>
      </w:r>
      <w:r w:rsidR="00C340DE">
        <w:t xml:space="preserve">day, </w:t>
      </w:r>
      <w:r w:rsidR="00D80F8F">
        <w:t>August 2</w:t>
      </w:r>
      <w:r w:rsidR="00403AC8">
        <w:t>, 2022</w:t>
      </w:r>
      <w:r w:rsidR="00C340DE">
        <w:t xml:space="preserve"> at </w:t>
      </w:r>
      <w:r w:rsidR="00D80F8F">
        <w:t>12:00 p.m</w:t>
      </w:r>
      <w:r w:rsidR="00C340DE">
        <w:t>.</w:t>
      </w:r>
    </w:p>
    <w:p w14:paraId="067E2023" w14:textId="77777777" w:rsidR="00CF2B28" w:rsidRDefault="00000000">
      <w:r>
        <w:pict w14:anchorId="1740D4E1">
          <v:rect id="_x0000_i1025" style="width:0;height:1.5pt" o:hralign="center" o:hrstd="t" o:hr="t" fillcolor="#a0a0a0" stroked="f"/>
        </w:pict>
      </w:r>
    </w:p>
    <w:tbl>
      <w:tblPr>
        <w:tblW w:w="10216" w:type="dxa"/>
        <w:jc w:val="center"/>
        <w:tblLook w:val="04A0" w:firstRow="1" w:lastRow="0" w:firstColumn="1" w:lastColumn="0" w:noHBand="0" w:noVBand="1"/>
      </w:tblPr>
      <w:tblGrid>
        <w:gridCol w:w="3600"/>
        <w:gridCol w:w="3420"/>
        <w:gridCol w:w="3196"/>
      </w:tblGrid>
      <w:tr w:rsidR="00B36206" w:rsidRPr="00B36206" w14:paraId="7ABEF127" w14:textId="77777777" w:rsidTr="000742EF">
        <w:trPr>
          <w:jc w:val="center"/>
        </w:trPr>
        <w:tc>
          <w:tcPr>
            <w:tcW w:w="3600" w:type="dxa"/>
            <w:vAlign w:val="center"/>
          </w:tcPr>
          <w:p w14:paraId="2FA38754" w14:textId="77777777" w:rsidR="00B36206" w:rsidRPr="00B36206" w:rsidRDefault="00B36206" w:rsidP="00AE6C32">
            <w:pPr>
              <w:jc w:val="center"/>
              <w:rPr>
                <w:b/>
                <w:u w:val="single"/>
              </w:rPr>
            </w:pPr>
            <w:r w:rsidRPr="00B36206">
              <w:rPr>
                <w:b/>
                <w:u w:val="single"/>
              </w:rPr>
              <w:t>Members Present</w:t>
            </w:r>
          </w:p>
        </w:tc>
        <w:tc>
          <w:tcPr>
            <w:tcW w:w="3420" w:type="dxa"/>
          </w:tcPr>
          <w:p w14:paraId="2F8B663A" w14:textId="77777777" w:rsidR="00B36206" w:rsidRPr="00B36206" w:rsidRDefault="00B36206" w:rsidP="00AE6C32">
            <w:pPr>
              <w:jc w:val="center"/>
              <w:rPr>
                <w:b/>
                <w:u w:val="single"/>
              </w:rPr>
            </w:pPr>
            <w:r w:rsidRPr="00B36206">
              <w:rPr>
                <w:b/>
                <w:u w:val="single"/>
              </w:rPr>
              <w:t>Members Absent</w:t>
            </w:r>
          </w:p>
        </w:tc>
        <w:tc>
          <w:tcPr>
            <w:tcW w:w="3196" w:type="dxa"/>
          </w:tcPr>
          <w:p w14:paraId="11DD8834" w14:textId="77777777" w:rsidR="00B36206" w:rsidRPr="00B36206" w:rsidRDefault="00B36206" w:rsidP="00AE6C32">
            <w:pPr>
              <w:jc w:val="center"/>
              <w:rPr>
                <w:b/>
                <w:u w:val="single"/>
              </w:rPr>
            </w:pPr>
            <w:r w:rsidRPr="00B36206">
              <w:rPr>
                <w:b/>
                <w:u w:val="single"/>
              </w:rPr>
              <w:t>Others Present</w:t>
            </w:r>
          </w:p>
        </w:tc>
      </w:tr>
      <w:tr w:rsidR="00403AC8" w:rsidRPr="004B186D" w14:paraId="06A42C5C" w14:textId="77777777" w:rsidTr="000742EF">
        <w:trPr>
          <w:jc w:val="center"/>
        </w:trPr>
        <w:tc>
          <w:tcPr>
            <w:tcW w:w="3600" w:type="dxa"/>
            <w:vAlign w:val="center"/>
          </w:tcPr>
          <w:p w14:paraId="0A366333" w14:textId="77777777" w:rsidR="00403AC8" w:rsidRPr="004B186D" w:rsidRDefault="00403AC8" w:rsidP="00403AC8">
            <w:pPr>
              <w:jc w:val="center"/>
            </w:pPr>
            <w:r>
              <w:t>Dr. Raymond Moreno, Chairman</w:t>
            </w:r>
          </w:p>
        </w:tc>
        <w:tc>
          <w:tcPr>
            <w:tcW w:w="3420" w:type="dxa"/>
          </w:tcPr>
          <w:p w14:paraId="63886315" w14:textId="6E567B99" w:rsidR="00403AC8" w:rsidRPr="004B186D" w:rsidRDefault="000742EF" w:rsidP="00403AC8">
            <w:pPr>
              <w:jc w:val="center"/>
            </w:pPr>
            <w:r>
              <w:t>Charlotte Bedell, Vice-Chairman</w:t>
            </w:r>
          </w:p>
        </w:tc>
        <w:tc>
          <w:tcPr>
            <w:tcW w:w="3196" w:type="dxa"/>
          </w:tcPr>
          <w:p w14:paraId="024E0861" w14:textId="06DC6910" w:rsidR="00403AC8" w:rsidRPr="004B186D" w:rsidRDefault="003712A9" w:rsidP="00403AC8">
            <w:pPr>
              <w:jc w:val="center"/>
            </w:pPr>
            <w:r>
              <w:t>William R. Grow, MD, FAcP</w:t>
            </w:r>
          </w:p>
        </w:tc>
      </w:tr>
      <w:tr w:rsidR="000742EF" w:rsidRPr="004B186D" w14:paraId="0638D3FD" w14:textId="77777777" w:rsidTr="000742EF">
        <w:trPr>
          <w:jc w:val="center"/>
        </w:trPr>
        <w:tc>
          <w:tcPr>
            <w:tcW w:w="3600" w:type="dxa"/>
            <w:vAlign w:val="center"/>
          </w:tcPr>
          <w:p w14:paraId="634684F6" w14:textId="14D9332A" w:rsidR="000742EF" w:rsidRPr="004B186D" w:rsidRDefault="000742EF" w:rsidP="000742EF">
            <w:pPr>
              <w:jc w:val="center"/>
            </w:pPr>
            <w:r>
              <w:t>Melissa Hughes</w:t>
            </w:r>
          </w:p>
        </w:tc>
        <w:tc>
          <w:tcPr>
            <w:tcW w:w="3420" w:type="dxa"/>
          </w:tcPr>
          <w:p w14:paraId="2367C367" w14:textId="090EEC39" w:rsidR="000742EF" w:rsidRPr="004B186D" w:rsidRDefault="000742EF" w:rsidP="000742EF">
            <w:pPr>
              <w:jc w:val="center"/>
            </w:pPr>
          </w:p>
        </w:tc>
        <w:tc>
          <w:tcPr>
            <w:tcW w:w="3196" w:type="dxa"/>
          </w:tcPr>
          <w:p w14:paraId="5EBFFC24" w14:textId="53E0C31E" w:rsidR="000742EF" w:rsidRPr="004B186D" w:rsidRDefault="000742EF" w:rsidP="000742EF">
            <w:pPr>
              <w:jc w:val="center"/>
            </w:pPr>
            <w:r>
              <w:t>Dwain Butler</w:t>
            </w:r>
          </w:p>
        </w:tc>
      </w:tr>
      <w:tr w:rsidR="000742EF" w:rsidRPr="004B186D" w14:paraId="0B3C5135" w14:textId="77777777" w:rsidTr="000742EF">
        <w:trPr>
          <w:jc w:val="center"/>
        </w:trPr>
        <w:tc>
          <w:tcPr>
            <w:tcW w:w="3600" w:type="dxa"/>
            <w:vAlign w:val="center"/>
          </w:tcPr>
          <w:p w14:paraId="4D293B65" w14:textId="6B8C8894" w:rsidR="000742EF" w:rsidRPr="004B186D" w:rsidRDefault="000742EF" w:rsidP="000742EF">
            <w:pPr>
              <w:jc w:val="center"/>
            </w:pPr>
            <w:r>
              <w:t>Mayor Julie Smith</w:t>
            </w:r>
          </w:p>
        </w:tc>
        <w:tc>
          <w:tcPr>
            <w:tcW w:w="3420" w:type="dxa"/>
          </w:tcPr>
          <w:p w14:paraId="41D86B28" w14:textId="1C88F2EB" w:rsidR="000742EF" w:rsidRPr="004B186D" w:rsidRDefault="000742EF" w:rsidP="000742EF">
            <w:pPr>
              <w:jc w:val="center"/>
            </w:pPr>
          </w:p>
        </w:tc>
        <w:tc>
          <w:tcPr>
            <w:tcW w:w="3196" w:type="dxa"/>
          </w:tcPr>
          <w:p w14:paraId="2693B2BA" w14:textId="466E7AC8" w:rsidR="000742EF" w:rsidRPr="004B186D" w:rsidRDefault="000742EF" w:rsidP="000742EF">
            <w:pPr>
              <w:jc w:val="center"/>
            </w:pPr>
            <w:r>
              <w:t>Patrina Bowles</w:t>
            </w:r>
          </w:p>
        </w:tc>
      </w:tr>
      <w:tr w:rsidR="000742EF" w:rsidRPr="004B186D" w14:paraId="479447C1" w14:textId="77777777" w:rsidTr="000742EF">
        <w:trPr>
          <w:jc w:val="center"/>
        </w:trPr>
        <w:tc>
          <w:tcPr>
            <w:tcW w:w="3600" w:type="dxa"/>
            <w:vAlign w:val="center"/>
          </w:tcPr>
          <w:p w14:paraId="2404043F" w14:textId="09608A0F" w:rsidR="000742EF" w:rsidRPr="004B186D" w:rsidRDefault="000742EF" w:rsidP="000742EF">
            <w:pPr>
              <w:jc w:val="center"/>
            </w:pPr>
            <w:r>
              <w:t>Tina Moody, RN</w:t>
            </w:r>
          </w:p>
        </w:tc>
        <w:tc>
          <w:tcPr>
            <w:tcW w:w="3420" w:type="dxa"/>
          </w:tcPr>
          <w:p w14:paraId="49239BE2" w14:textId="4CDBDB4A" w:rsidR="000742EF" w:rsidRPr="004B186D" w:rsidRDefault="000742EF" w:rsidP="000742EF">
            <w:pPr>
              <w:jc w:val="center"/>
            </w:pPr>
          </w:p>
        </w:tc>
        <w:tc>
          <w:tcPr>
            <w:tcW w:w="3196" w:type="dxa"/>
          </w:tcPr>
          <w:p w14:paraId="76201360" w14:textId="062A7F1D" w:rsidR="000742EF" w:rsidRPr="004B186D" w:rsidRDefault="000742EF" w:rsidP="000742EF">
            <w:pPr>
              <w:jc w:val="center"/>
            </w:pPr>
            <w:r>
              <w:t>Teresa Giles</w:t>
            </w:r>
          </w:p>
        </w:tc>
      </w:tr>
      <w:tr w:rsidR="00D80F8F" w:rsidRPr="004B186D" w14:paraId="1938C097" w14:textId="77777777" w:rsidTr="000742EF">
        <w:trPr>
          <w:jc w:val="center"/>
        </w:trPr>
        <w:tc>
          <w:tcPr>
            <w:tcW w:w="3600" w:type="dxa"/>
            <w:vAlign w:val="center"/>
          </w:tcPr>
          <w:p w14:paraId="1E9196F3" w14:textId="579D1154" w:rsidR="00D80F8F" w:rsidRPr="004B186D" w:rsidRDefault="00D80F8F" w:rsidP="00D80F8F">
            <w:pPr>
              <w:jc w:val="center"/>
            </w:pPr>
            <w:r>
              <w:t>Adam Hathaway</w:t>
            </w:r>
          </w:p>
        </w:tc>
        <w:tc>
          <w:tcPr>
            <w:tcW w:w="3420" w:type="dxa"/>
          </w:tcPr>
          <w:p w14:paraId="5258A7F7" w14:textId="29788F62" w:rsidR="00D80F8F" w:rsidRPr="004B186D" w:rsidRDefault="00D80F8F" w:rsidP="00D80F8F">
            <w:pPr>
              <w:jc w:val="center"/>
            </w:pPr>
          </w:p>
        </w:tc>
        <w:tc>
          <w:tcPr>
            <w:tcW w:w="3196" w:type="dxa"/>
          </w:tcPr>
          <w:p w14:paraId="2E3097B5" w14:textId="2AC82D0E" w:rsidR="00D80F8F" w:rsidRPr="004B186D" w:rsidRDefault="00D80F8F" w:rsidP="00D80F8F">
            <w:pPr>
              <w:jc w:val="center"/>
            </w:pPr>
            <w:r>
              <w:t>Mecca Lewis</w:t>
            </w:r>
          </w:p>
        </w:tc>
      </w:tr>
      <w:tr w:rsidR="00D80F8F" w:rsidRPr="004B186D" w14:paraId="4A826745" w14:textId="77777777" w:rsidTr="000742EF">
        <w:trPr>
          <w:jc w:val="center"/>
        </w:trPr>
        <w:tc>
          <w:tcPr>
            <w:tcW w:w="3600" w:type="dxa"/>
            <w:vAlign w:val="center"/>
          </w:tcPr>
          <w:p w14:paraId="31411F6C" w14:textId="3FAE9FFA" w:rsidR="00D80F8F" w:rsidRPr="004B186D" w:rsidRDefault="00D80F8F" w:rsidP="00D80F8F">
            <w:pPr>
              <w:jc w:val="center"/>
            </w:pPr>
            <w:r>
              <w:t>Alice Archie, LPN</w:t>
            </w:r>
          </w:p>
        </w:tc>
        <w:tc>
          <w:tcPr>
            <w:tcW w:w="3420" w:type="dxa"/>
          </w:tcPr>
          <w:p w14:paraId="2A5F3F6A" w14:textId="112172DA" w:rsidR="00D80F8F" w:rsidRPr="004B186D" w:rsidRDefault="00D80F8F" w:rsidP="00D80F8F">
            <w:pPr>
              <w:jc w:val="center"/>
            </w:pPr>
          </w:p>
        </w:tc>
        <w:tc>
          <w:tcPr>
            <w:tcW w:w="3196" w:type="dxa"/>
          </w:tcPr>
          <w:p w14:paraId="23107C6F" w14:textId="5C753B5D" w:rsidR="00D80F8F" w:rsidRPr="004B186D" w:rsidRDefault="00D80F8F" w:rsidP="00D80F8F">
            <w:pPr>
              <w:jc w:val="center"/>
            </w:pPr>
            <w:r>
              <w:t>April Robinson</w:t>
            </w:r>
          </w:p>
        </w:tc>
      </w:tr>
      <w:tr w:rsidR="00D80F8F" w:rsidRPr="004B186D" w14:paraId="261D0C00" w14:textId="77777777" w:rsidTr="00D15B19">
        <w:trPr>
          <w:jc w:val="center"/>
        </w:trPr>
        <w:tc>
          <w:tcPr>
            <w:tcW w:w="3600" w:type="dxa"/>
            <w:vAlign w:val="center"/>
          </w:tcPr>
          <w:p w14:paraId="07C09DB5" w14:textId="0C3B0BEB" w:rsidR="00D80F8F" w:rsidRPr="004B186D" w:rsidRDefault="00D80F8F" w:rsidP="00D80F8F">
            <w:pPr>
              <w:jc w:val="center"/>
            </w:pPr>
          </w:p>
        </w:tc>
        <w:tc>
          <w:tcPr>
            <w:tcW w:w="3420" w:type="dxa"/>
          </w:tcPr>
          <w:p w14:paraId="036EE1DA" w14:textId="4B3FDD47" w:rsidR="00D80F8F" w:rsidRPr="004B186D" w:rsidRDefault="00D80F8F" w:rsidP="00D80F8F">
            <w:pPr>
              <w:jc w:val="center"/>
            </w:pPr>
          </w:p>
        </w:tc>
        <w:tc>
          <w:tcPr>
            <w:tcW w:w="3196" w:type="dxa"/>
            <w:vAlign w:val="center"/>
          </w:tcPr>
          <w:p w14:paraId="4FDB2B68" w14:textId="1873515A" w:rsidR="00D80F8F" w:rsidRDefault="00D80F8F" w:rsidP="00D80F8F">
            <w:pPr>
              <w:jc w:val="center"/>
            </w:pPr>
            <w:r>
              <w:t>David Wilber</w:t>
            </w:r>
          </w:p>
        </w:tc>
      </w:tr>
      <w:tr w:rsidR="00D80F8F" w:rsidRPr="004B186D" w14:paraId="1251C598" w14:textId="77777777" w:rsidTr="000742EF">
        <w:trPr>
          <w:jc w:val="center"/>
        </w:trPr>
        <w:tc>
          <w:tcPr>
            <w:tcW w:w="3600" w:type="dxa"/>
            <w:vAlign w:val="center"/>
          </w:tcPr>
          <w:p w14:paraId="43621FF6" w14:textId="77777777" w:rsidR="00D80F8F" w:rsidRPr="004B186D" w:rsidRDefault="00D80F8F" w:rsidP="00D80F8F"/>
        </w:tc>
        <w:tc>
          <w:tcPr>
            <w:tcW w:w="3420" w:type="dxa"/>
            <w:vAlign w:val="center"/>
          </w:tcPr>
          <w:p w14:paraId="2670F08B" w14:textId="6C18BC97" w:rsidR="00D80F8F" w:rsidRPr="004B186D" w:rsidRDefault="00D80F8F" w:rsidP="00D80F8F">
            <w:pPr>
              <w:jc w:val="center"/>
            </w:pPr>
          </w:p>
        </w:tc>
        <w:tc>
          <w:tcPr>
            <w:tcW w:w="3196" w:type="dxa"/>
            <w:vAlign w:val="center"/>
          </w:tcPr>
          <w:p w14:paraId="55C8C59C" w14:textId="1B04B91F" w:rsidR="00D80F8F" w:rsidRPr="004B186D" w:rsidRDefault="00D80F8F" w:rsidP="00D80F8F">
            <w:pPr>
              <w:jc w:val="center"/>
            </w:pPr>
            <w:r>
              <w:t>Jill Reade</w:t>
            </w:r>
          </w:p>
        </w:tc>
      </w:tr>
      <w:tr w:rsidR="00D80F8F" w:rsidRPr="004B186D" w14:paraId="209702BB" w14:textId="77777777" w:rsidTr="000742EF">
        <w:trPr>
          <w:jc w:val="center"/>
        </w:trPr>
        <w:tc>
          <w:tcPr>
            <w:tcW w:w="3600" w:type="dxa"/>
            <w:vAlign w:val="center"/>
          </w:tcPr>
          <w:p w14:paraId="5D71FE3A" w14:textId="77777777" w:rsidR="00D80F8F" w:rsidRPr="004B186D" w:rsidRDefault="00D80F8F" w:rsidP="00D80F8F"/>
        </w:tc>
        <w:tc>
          <w:tcPr>
            <w:tcW w:w="3420" w:type="dxa"/>
            <w:vAlign w:val="center"/>
          </w:tcPr>
          <w:p w14:paraId="7932E177" w14:textId="0C07D7DB" w:rsidR="00D80F8F" w:rsidRPr="004B186D" w:rsidRDefault="00D80F8F" w:rsidP="00D80F8F">
            <w:pPr>
              <w:jc w:val="center"/>
            </w:pPr>
          </w:p>
        </w:tc>
        <w:tc>
          <w:tcPr>
            <w:tcW w:w="3196" w:type="dxa"/>
            <w:vAlign w:val="center"/>
          </w:tcPr>
          <w:p w14:paraId="30008FBD" w14:textId="39813730" w:rsidR="00D80F8F" w:rsidRDefault="00D80F8F" w:rsidP="00D80F8F">
            <w:pPr>
              <w:jc w:val="center"/>
            </w:pPr>
            <w:r>
              <w:t>Jennifer Herzog</w:t>
            </w:r>
          </w:p>
        </w:tc>
      </w:tr>
    </w:tbl>
    <w:p w14:paraId="0845F140" w14:textId="77777777" w:rsidR="00F71B44" w:rsidRDefault="00000000">
      <w:pPr>
        <w:rPr>
          <w:b/>
        </w:rPr>
      </w:pPr>
      <w:r>
        <w:pict w14:anchorId="2D338AA4">
          <v:rect id="_x0000_i1026" style="width:0;height:1.5pt" o:hralign="center" o:hrstd="t" o:hr="t" fillcolor="#a0a0a0" stroked="f"/>
        </w:pict>
      </w:r>
    </w:p>
    <w:p w14:paraId="7E44CC8F" w14:textId="76DAF5C7" w:rsidR="00B16429" w:rsidRDefault="00B16429" w:rsidP="00B16429">
      <w:pPr>
        <w:rPr>
          <w:b/>
        </w:rPr>
      </w:pPr>
      <w:r>
        <w:rPr>
          <w:b/>
        </w:rPr>
        <w:t>Call to Order</w:t>
      </w:r>
    </w:p>
    <w:p w14:paraId="30687F83" w14:textId="1014E503" w:rsidR="00B16429" w:rsidRDefault="00B73CC7" w:rsidP="00401A23">
      <w:pPr>
        <w:numPr>
          <w:ilvl w:val="0"/>
          <w:numId w:val="5"/>
        </w:numPr>
      </w:pPr>
      <w:r>
        <w:t xml:space="preserve">Dr. </w:t>
      </w:r>
      <w:r w:rsidR="00D80F8F">
        <w:t>Moreno</w:t>
      </w:r>
      <w:r w:rsidR="00B16429">
        <w:t xml:space="preserve"> called the meeting to order at </w:t>
      </w:r>
      <w:r w:rsidR="00D80F8F">
        <w:t>12:18</w:t>
      </w:r>
      <w:r w:rsidR="00E84DC4">
        <w:t xml:space="preserve"> </w:t>
      </w:r>
      <w:r w:rsidR="00D70CC9">
        <w:t>P</w:t>
      </w:r>
      <w:r w:rsidR="001033EE">
        <w:t>.</w:t>
      </w:r>
      <w:r w:rsidR="00D70CC9">
        <w:t>M</w:t>
      </w:r>
      <w:r w:rsidR="00B16429">
        <w:t>.</w:t>
      </w:r>
    </w:p>
    <w:p w14:paraId="33F09E48" w14:textId="77777777" w:rsidR="001D2809" w:rsidRDefault="001D2809" w:rsidP="00401A23"/>
    <w:p w14:paraId="30F4F3E5" w14:textId="77777777" w:rsidR="001D2809" w:rsidRDefault="001D2809" w:rsidP="00401A23">
      <w:r>
        <w:rPr>
          <w:b/>
        </w:rPr>
        <w:t>Public Comments</w:t>
      </w:r>
    </w:p>
    <w:p w14:paraId="403D5376" w14:textId="7594416D" w:rsidR="00F90252" w:rsidRDefault="001033EE" w:rsidP="00401A23">
      <w:pPr>
        <w:numPr>
          <w:ilvl w:val="0"/>
          <w:numId w:val="5"/>
        </w:numPr>
      </w:pPr>
      <w:r>
        <w:t>There were no public comments.</w:t>
      </w:r>
    </w:p>
    <w:p w14:paraId="0EA74B74" w14:textId="77777777" w:rsidR="00D56F29" w:rsidRDefault="00D56F29" w:rsidP="00401A23">
      <w:pPr>
        <w:rPr>
          <w:b/>
          <w:bCs/>
        </w:rPr>
      </w:pPr>
      <w:bookmarkStart w:id="0" w:name="_Hlk82155999"/>
    </w:p>
    <w:p w14:paraId="539EFC64" w14:textId="3674AD98" w:rsidR="00D15D4C" w:rsidRPr="00D15D4C" w:rsidRDefault="00D15D4C" w:rsidP="00401A23">
      <w:pPr>
        <w:rPr>
          <w:b/>
          <w:bCs/>
        </w:rPr>
      </w:pPr>
      <w:r w:rsidRPr="00D15D4C">
        <w:rPr>
          <w:b/>
          <w:bCs/>
        </w:rPr>
        <w:t>Approval of</w:t>
      </w:r>
      <w:r w:rsidR="00403AC8">
        <w:rPr>
          <w:b/>
          <w:bCs/>
        </w:rPr>
        <w:t xml:space="preserve"> </w:t>
      </w:r>
      <w:r w:rsidR="00D80F8F">
        <w:rPr>
          <w:b/>
          <w:bCs/>
        </w:rPr>
        <w:t>April 5</w:t>
      </w:r>
      <w:r w:rsidR="00146286">
        <w:rPr>
          <w:b/>
          <w:bCs/>
        </w:rPr>
        <w:t>, 2022</w:t>
      </w:r>
      <w:r w:rsidR="00403AC8">
        <w:rPr>
          <w:b/>
          <w:bCs/>
        </w:rPr>
        <w:t xml:space="preserve"> </w:t>
      </w:r>
      <w:r w:rsidRPr="00D15D4C">
        <w:rPr>
          <w:b/>
          <w:bCs/>
        </w:rPr>
        <w:t>Minutes</w:t>
      </w:r>
      <w:r w:rsidR="00524D59">
        <w:rPr>
          <w:b/>
          <w:bCs/>
        </w:rPr>
        <w:t xml:space="preserve"> (Attached)</w:t>
      </w:r>
    </w:p>
    <w:p w14:paraId="177C67B1" w14:textId="57980FD5" w:rsidR="00D15D4C" w:rsidRDefault="00D80F8F" w:rsidP="00401A23">
      <w:pPr>
        <w:pStyle w:val="ListParagraph"/>
        <w:numPr>
          <w:ilvl w:val="0"/>
          <w:numId w:val="5"/>
        </w:numPr>
      </w:pPr>
      <w:r>
        <w:t xml:space="preserve">Mr. Hathaway </w:t>
      </w:r>
      <w:r w:rsidR="00D15D4C">
        <w:t xml:space="preserve">made a motion to approve the minutes from </w:t>
      </w:r>
      <w:r w:rsidR="00673138">
        <w:t xml:space="preserve">the </w:t>
      </w:r>
      <w:r>
        <w:t>April 5</w:t>
      </w:r>
      <w:r w:rsidR="00146286">
        <w:t>, 2022</w:t>
      </w:r>
      <w:r w:rsidR="00D15D4C">
        <w:t xml:space="preserve"> meeting.  The motion was seconded by </w:t>
      </w:r>
      <w:r>
        <w:t>Ms. Hughes</w:t>
      </w:r>
      <w:r w:rsidR="00D15D4C">
        <w:t>.</w:t>
      </w:r>
      <w:r w:rsidR="008E1A10">
        <w:t xml:space="preserve">  All were in favor and the motion passed.</w:t>
      </w:r>
    </w:p>
    <w:p w14:paraId="7FA451C4" w14:textId="32A294A8" w:rsidR="00D80F8F" w:rsidRDefault="00D80F8F" w:rsidP="00401A23">
      <w:pPr>
        <w:pStyle w:val="ListParagraph"/>
        <w:numPr>
          <w:ilvl w:val="0"/>
          <w:numId w:val="5"/>
        </w:numPr>
      </w:pPr>
      <w:r>
        <w:t>Mayor Smith made a motion to ratify the electronic votes to approve both the Tift County Health Department’s and Diversified Enterprises’ FY2023 Budgets.  The motion was seconded by Ms. Archie.  All were in favor and the motion passed.</w:t>
      </w:r>
    </w:p>
    <w:bookmarkEnd w:id="0"/>
    <w:p w14:paraId="71BAC3BB" w14:textId="77777777" w:rsidR="00D15D4C" w:rsidRDefault="00D15D4C" w:rsidP="00401A23"/>
    <w:p w14:paraId="4AE4EFBA" w14:textId="4354E22E" w:rsidR="00146286" w:rsidRDefault="00146286" w:rsidP="00146286">
      <w:pPr>
        <w:rPr>
          <w:b/>
        </w:rPr>
      </w:pPr>
      <w:r>
        <w:rPr>
          <w:b/>
        </w:rPr>
        <w:t>Financial Information - (Attached)</w:t>
      </w:r>
    </w:p>
    <w:p w14:paraId="1F573B25" w14:textId="3D99F561" w:rsidR="00146286" w:rsidRDefault="00D80F8F" w:rsidP="00146286">
      <w:pPr>
        <w:pStyle w:val="ListParagraph"/>
        <w:numPr>
          <w:ilvl w:val="0"/>
          <w:numId w:val="5"/>
        </w:numPr>
      </w:pPr>
      <w:r>
        <w:t>The Tift County Health Department’s Revenue and Expense Summary was provided</w:t>
      </w:r>
      <w:r w:rsidR="00B77F2D">
        <w:t xml:space="preserve"> for Board review</w:t>
      </w:r>
      <w:r w:rsidR="0028732C">
        <w:t>.</w:t>
      </w:r>
    </w:p>
    <w:p w14:paraId="31CB0B99" w14:textId="77777777" w:rsidR="00146286" w:rsidRDefault="00146286" w:rsidP="00403AC8">
      <w:pPr>
        <w:rPr>
          <w:b/>
        </w:rPr>
      </w:pPr>
    </w:p>
    <w:p w14:paraId="5DA2E7DD" w14:textId="7084CD76" w:rsidR="00403AC8" w:rsidRDefault="00403AC8" w:rsidP="00403AC8">
      <w:pPr>
        <w:rPr>
          <w:b/>
        </w:rPr>
      </w:pPr>
      <w:r>
        <w:rPr>
          <w:b/>
        </w:rPr>
        <w:t xml:space="preserve">Public Health Updates – </w:t>
      </w:r>
      <w:r w:rsidR="005B1191">
        <w:rPr>
          <w:b/>
        </w:rPr>
        <w:t>William R. Grow, MD, FACP</w:t>
      </w:r>
    </w:p>
    <w:p w14:paraId="05FD2312" w14:textId="77777777" w:rsidR="00B77F2D" w:rsidRDefault="0028732C" w:rsidP="00B77F2D">
      <w:pPr>
        <w:pStyle w:val="ListParagraph"/>
        <w:numPr>
          <w:ilvl w:val="0"/>
          <w:numId w:val="5"/>
        </w:numPr>
      </w:pPr>
      <w:r>
        <w:t xml:space="preserve">Dr. Grow </w:t>
      </w:r>
      <w:r w:rsidR="00B77F2D">
        <w:t>informed the Board of the increase in COVID cases, noting Tift County residents are 45% fully vaccinated.</w:t>
      </w:r>
    </w:p>
    <w:p w14:paraId="20E9395E" w14:textId="22614C9D" w:rsidR="00B77F2D" w:rsidRDefault="00B77F2D" w:rsidP="00B77F2D">
      <w:pPr>
        <w:pStyle w:val="ListParagraph"/>
        <w:numPr>
          <w:ilvl w:val="0"/>
          <w:numId w:val="5"/>
        </w:numPr>
      </w:pPr>
      <w:r>
        <w:t>Monkeypox has been identified in the district.  Vaccine will be available for eligible high-risk clients.</w:t>
      </w:r>
    </w:p>
    <w:p w14:paraId="5F59B2AF" w14:textId="2B9E41F8" w:rsidR="00687DFF" w:rsidRDefault="00B77F2D" w:rsidP="00B77F2D">
      <w:pPr>
        <w:pStyle w:val="ListParagraph"/>
        <w:numPr>
          <w:ilvl w:val="0"/>
          <w:numId w:val="5"/>
        </w:numPr>
      </w:pPr>
      <w:r>
        <w:t>The Board was invited to the Legislative Breakfast scheduled for October 7, 2022.  Mr. Hathaway offered the Tift County Board of Education’s board room as a potential location.</w:t>
      </w:r>
    </w:p>
    <w:p w14:paraId="27390310" w14:textId="77777777" w:rsidR="00687DFF" w:rsidRDefault="00687DFF" w:rsidP="00687DFF">
      <w:pPr>
        <w:pStyle w:val="ListParagraph"/>
        <w:ind w:left="360"/>
      </w:pPr>
    </w:p>
    <w:p w14:paraId="03CAAC90" w14:textId="59D2B724" w:rsidR="00A42886" w:rsidRDefault="008C17B0" w:rsidP="00401A23">
      <w:pPr>
        <w:rPr>
          <w:b/>
        </w:rPr>
      </w:pPr>
      <w:r>
        <w:rPr>
          <w:b/>
        </w:rPr>
        <w:t xml:space="preserve">Tift County Health Department Updates </w:t>
      </w:r>
      <w:r w:rsidR="001A49EA">
        <w:rPr>
          <w:b/>
        </w:rPr>
        <w:t xml:space="preserve">– </w:t>
      </w:r>
      <w:r w:rsidR="003972BF">
        <w:rPr>
          <w:b/>
        </w:rPr>
        <w:t>Mecca Lewis</w:t>
      </w:r>
      <w:r w:rsidR="00524D59">
        <w:rPr>
          <w:b/>
        </w:rPr>
        <w:t xml:space="preserve"> (Attached)</w:t>
      </w:r>
    </w:p>
    <w:p w14:paraId="4C219011" w14:textId="73C9002D" w:rsidR="00B77F2D" w:rsidRPr="00B77F2D" w:rsidRDefault="00403AC8" w:rsidP="00687DFF">
      <w:pPr>
        <w:pStyle w:val="ListParagraph"/>
        <w:numPr>
          <w:ilvl w:val="0"/>
          <w:numId w:val="5"/>
        </w:numPr>
        <w:rPr>
          <w:b/>
        </w:rPr>
      </w:pPr>
      <w:r>
        <w:rPr>
          <w:bCs/>
        </w:rPr>
        <w:t xml:space="preserve">Ms. </w:t>
      </w:r>
      <w:r w:rsidR="00687DFF">
        <w:rPr>
          <w:bCs/>
        </w:rPr>
        <w:t xml:space="preserve">Lewis </w:t>
      </w:r>
      <w:r w:rsidR="00B77F2D">
        <w:rPr>
          <w:bCs/>
        </w:rPr>
        <w:t>announced the upcoming school flu vaccination clinics</w:t>
      </w:r>
      <w:r w:rsidR="00D6284B">
        <w:rPr>
          <w:bCs/>
        </w:rPr>
        <w:t>,</w:t>
      </w:r>
      <w:r w:rsidR="00B77F2D">
        <w:rPr>
          <w:bCs/>
        </w:rPr>
        <w:t xml:space="preserve"> and that staff would be going into the schools to administer these vaccines.</w:t>
      </w:r>
    </w:p>
    <w:p w14:paraId="2E2DB086" w14:textId="3ABC8153" w:rsidR="00687DFF" w:rsidRPr="00B77F2D" w:rsidRDefault="00B77F2D" w:rsidP="00687DFF">
      <w:pPr>
        <w:pStyle w:val="ListParagraph"/>
        <w:numPr>
          <w:ilvl w:val="0"/>
          <w:numId w:val="5"/>
        </w:numPr>
        <w:rPr>
          <w:b/>
        </w:rPr>
      </w:pPr>
      <w:r w:rsidRPr="00B77F2D">
        <w:rPr>
          <w:bCs/>
        </w:rPr>
        <w:t xml:space="preserve">Rapid COVID testing is still available 8:30 a.m. – 9:30 a.m. on Mondays.  Mako continues to provide </w:t>
      </w:r>
      <w:r>
        <w:rPr>
          <w:bCs/>
        </w:rPr>
        <w:t>testing Wednesdays from 9 a.m. – 3 p.m.</w:t>
      </w:r>
    </w:p>
    <w:p w14:paraId="6CBA3334" w14:textId="31DA2D87" w:rsidR="00B77F2D" w:rsidRPr="00B77F2D" w:rsidRDefault="00B77F2D" w:rsidP="00687DFF">
      <w:pPr>
        <w:pStyle w:val="ListParagraph"/>
        <w:numPr>
          <w:ilvl w:val="0"/>
          <w:numId w:val="5"/>
        </w:numPr>
        <w:rPr>
          <w:b/>
        </w:rPr>
      </w:pPr>
      <w:r>
        <w:rPr>
          <w:bCs/>
        </w:rPr>
        <w:t>At-Home COVID test kits are available to the public at no charge.</w:t>
      </w:r>
    </w:p>
    <w:p w14:paraId="178C7E93" w14:textId="1A115DDA" w:rsidR="00E21FF4" w:rsidRDefault="00E21FF4" w:rsidP="00401A23">
      <w:pPr>
        <w:rPr>
          <w:b/>
        </w:rPr>
      </w:pPr>
      <w:r w:rsidRPr="00461D95">
        <w:rPr>
          <w:b/>
        </w:rPr>
        <w:lastRenderedPageBreak/>
        <w:t xml:space="preserve">Environmental Update – </w:t>
      </w:r>
      <w:r w:rsidR="00524D59">
        <w:rPr>
          <w:b/>
        </w:rPr>
        <w:t>(Attached)</w:t>
      </w:r>
    </w:p>
    <w:p w14:paraId="2310B76F" w14:textId="753D90E9" w:rsidR="000742EF" w:rsidRPr="000742EF" w:rsidRDefault="00B77F2D" w:rsidP="000742EF">
      <w:pPr>
        <w:pStyle w:val="ListParagraph"/>
        <w:numPr>
          <w:ilvl w:val="0"/>
          <w:numId w:val="5"/>
        </w:numPr>
        <w:rPr>
          <w:b/>
        </w:rPr>
      </w:pPr>
      <w:r>
        <w:t>The environmental health report, including inspection and food service scores were provided for Board review.</w:t>
      </w:r>
    </w:p>
    <w:p w14:paraId="638AB046" w14:textId="77777777" w:rsidR="009369A1" w:rsidRDefault="009369A1" w:rsidP="00C46D2E">
      <w:pPr>
        <w:jc w:val="left"/>
        <w:rPr>
          <w:b/>
        </w:rPr>
      </w:pPr>
    </w:p>
    <w:p w14:paraId="1435CB7A" w14:textId="5A99537B" w:rsidR="00C46D2E" w:rsidRDefault="00C46D2E" w:rsidP="00C46D2E">
      <w:pPr>
        <w:jc w:val="left"/>
        <w:rPr>
          <w:b/>
        </w:rPr>
      </w:pPr>
      <w:r w:rsidRPr="001A49EA">
        <w:rPr>
          <w:b/>
        </w:rPr>
        <w:t>Diversified Enterprises Update – Da</w:t>
      </w:r>
      <w:r>
        <w:rPr>
          <w:b/>
        </w:rPr>
        <w:t>vid Wilber</w:t>
      </w:r>
      <w:r w:rsidR="00524D59">
        <w:rPr>
          <w:b/>
        </w:rPr>
        <w:t xml:space="preserve"> (Attached)</w:t>
      </w:r>
    </w:p>
    <w:p w14:paraId="0C5DC95A" w14:textId="55728B0D" w:rsidR="000742EF" w:rsidRDefault="00B77F2D" w:rsidP="00403AC8">
      <w:pPr>
        <w:pStyle w:val="ListParagraph"/>
        <w:numPr>
          <w:ilvl w:val="0"/>
          <w:numId w:val="5"/>
        </w:numPr>
      </w:pPr>
      <w:r>
        <w:t>Mr. Wilber provided Diversified Enterprises’ activities since the last meeting and indicated staffing continues to remain a challenge.</w:t>
      </w:r>
    </w:p>
    <w:p w14:paraId="264D6005" w14:textId="58D26F0D" w:rsidR="00B77F2D" w:rsidRDefault="006F6794" w:rsidP="00403AC8">
      <w:pPr>
        <w:pStyle w:val="ListParagraph"/>
        <w:numPr>
          <w:ilvl w:val="0"/>
          <w:numId w:val="5"/>
        </w:numPr>
      </w:pPr>
      <w:r>
        <w:t>Diversified has received CARF accreditation from the Rehabilitation Accreditation Commission with only one compliance recommendation.</w:t>
      </w:r>
    </w:p>
    <w:p w14:paraId="1BFB26E8" w14:textId="4C2A36BE" w:rsidR="006F6794" w:rsidRDefault="006F6794" w:rsidP="00403AC8">
      <w:pPr>
        <w:pStyle w:val="ListParagraph"/>
        <w:numPr>
          <w:ilvl w:val="0"/>
          <w:numId w:val="5"/>
        </w:numPr>
      </w:pPr>
      <w:r>
        <w:t>The monthly financial report was provided for June.  Mr. Wilber noted Diversified is strong as an organization.</w:t>
      </w:r>
    </w:p>
    <w:p w14:paraId="0A8304DF" w14:textId="10E19BB7" w:rsidR="006F6794" w:rsidRDefault="006F6794" w:rsidP="00403AC8">
      <w:pPr>
        <w:pStyle w:val="ListParagraph"/>
        <w:numPr>
          <w:ilvl w:val="0"/>
          <w:numId w:val="5"/>
        </w:numPr>
      </w:pPr>
      <w:r>
        <w:t>The five percent salary increase from the state is anticipated.  Diversified’s $9.75 per hour starting rate will increase after six months to $10 per hour.  Team leaders will have a starting salary of $11, which will increase to $11.25 after six months.</w:t>
      </w:r>
    </w:p>
    <w:p w14:paraId="3A1F88E2" w14:textId="193AC8B6" w:rsidR="006F6794" w:rsidRDefault="006F6794" w:rsidP="00403AC8">
      <w:pPr>
        <w:pStyle w:val="ListParagraph"/>
        <w:numPr>
          <w:ilvl w:val="0"/>
          <w:numId w:val="5"/>
        </w:numPr>
      </w:pPr>
      <w:r>
        <w:t>Mr. Wilber announced his plans to retire June 30, 2023.  The director’s position will be posted late fall with interviews to be conducted soon after.</w:t>
      </w:r>
    </w:p>
    <w:p w14:paraId="7F32AABB" w14:textId="76EBE2EE" w:rsidR="006F6794" w:rsidRDefault="006F6794" w:rsidP="006F6794"/>
    <w:p w14:paraId="57582880" w14:textId="4FB7805E" w:rsidR="006F6794" w:rsidRPr="00DA454E" w:rsidRDefault="006F6794" w:rsidP="006F6794">
      <w:pPr>
        <w:spacing w:after="100"/>
        <w:rPr>
          <w:b/>
          <w:bCs/>
        </w:rPr>
      </w:pPr>
      <w:r>
        <w:rPr>
          <w:b/>
          <w:bCs/>
        </w:rPr>
        <w:t xml:space="preserve">Executive Session </w:t>
      </w:r>
      <w:r w:rsidR="005E422C">
        <w:rPr>
          <w:b/>
          <w:bCs/>
        </w:rPr>
        <w:t>as</w:t>
      </w:r>
      <w:r>
        <w:rPr>
          <w:b/>
          <w:bCs/>
        </w:rPr>
        <w:t xml:space="preserve"> Allowed </w:t>
      </w:r>
      <w:r w:rsidR="005E422C">
        <w:rPr>
          <w:b/>
          <w:bCs/>
        </w:rPr>
        <w:t>by</w:t>
      </w:r>
      <w:r>
        <w:rPr>
          <w:b/>
          <w:bCs/>
        </w:rPr>
        <w:t xml:space="preserve"> O.C.G.A. </w:t>
      </w:r>
      <w:r w:rsidRPr="00DA454E">
        <w:rPr>
          <w:b/>
          <w:bCs/>
          <w:sz w:val="23"/>
          <w:szCs w:val="23"/>
        </w:rPr>
        <w:t>§</w:t>
      </w:r>
      <w:r>
        <w:rPr>
          <w:b/>
          <w:bCs/>
          <w:sz w:val="23"/>
          <w:szCs w:val="23"/>
        </w:rPr>
        <w:t xml:space="preserve"> 50-14-4</w:t>
      </w:r>
    </w:p>
    <w:p w14:paraId="526DBF7E" w14:textId="56A12EB4" w:rsidR="006F6794" w:rsidRDefault="006F6794" w:rsidP="006F6794">
      <w:pPr>
        <w:pStyle w:val="ListParagraph"/>
        <w:numPr>
          <w:ilvl w:val="0"/>
          <w:numId w:val="41"/>
        </w:numPr>
      </w:pPr>
      <w:r>
        <w:t xml:space="preserve">Ms. Hughes made a motion to enter </w:t>
      </w:r>
      <w:r w:rsidR="005E422C">
        <w:t>E</w:t>
      </w:r>
      <w:r>
        <w:t xml:space="preserve">xecutive </w:t>
      </w:r>
      <w:r w:rsidR="005E422C">
        <w:t>S</w:t>
      </w:r>
      <w:r>
        <w:t xml:space="preserve">ession to discuss both legal and personnel matters as allowed by Official Code of Georgia Annotated 50-14-4. The motion was seconded by Ms. Moody.  All were in favor and the motion passed.  The Tift County Board of Health went into Executive Session at </w:t>
      </w:r>
      <w:r w:rsidR="00D6284B">
        <w:t>12:38 p.m.</w:t>
      </w:r>
    </w:p>
    <w:p w14:paraId="4DC886E7" w14:textId="763CCCCC" w:rsidR="00D6284B" w:rsidRDefault="00D6284B" w:rsidP="006F6794">
      <w:pPr>
        <w:pStyle w:val="ListParagraph"/>
        <w:numPr>
          <w:ilvl w:val="0"/>
          <w:numId w:val="41"/>
        </w:numPr>
      </w:pPr>
      <w:r>
        <w:t>Mayor Smith made a motion to come out of Executive Session as allowed by Official Code of Georgia Annotated 50-14-4.  The motion was seconded by Mr. Hathaway.  All were in favor and the motion passed.</w:t>
      </w:r>
    </w:p>
    <w:p w14:paraId="6F700B13" w14:textId="6F353F50" w:rsidR="001A74F0" w:rsidRDefault="00D56F29" w:rsidP="001A74F0">
      <w:r>
        <w:t xml:space="preserve"> </w:t>
      </w:r>
    </w:p>
    <w:p w14:paraId="32BF1C8F" w14:textId="2F2B8259" w:rsidR="00B43DA8" w:rsidRDefault="004B03F0" w:rsidP="004B03F0">
      <w:pPr>
        <w:pStyle w:val="ListParagraph"/>
        <w:ind w:left="0"/>
        <w:rPr>
          <w:b/>
        </w:rPr>
      </w:pPr>
      <w:r>
        <w:rPr>
          <w:b/>
        </w:rPr>
        <w:t>Announcements</w:t>
      </w:r>
    </w:p>
    <w:p w14:paraId="68B767B9" w14:textId="5C70994D" w:rsidR="00764F83" w:rsidRDefault="00D6284B" w:rsidP="0085646E">
      <w:pPr>
        <w:pStyle w:val="ListParagraph"/>
        <w:numPr>
          <w:ilvl w:val="0"/>
          <w:numId w:val="39"/>
        </w:numPr>
      </w:pPr>
      <w:r>
        <w:t>There were no announcements.</w:t>
      </w:r>
    </w:p>
    <w:p w14:paraId="234A6128" w14:textId="5D52F86C" w:rsidR="00821EE3" w:rsidRDefault="00821EE3" w:rsidP="00821EE3"/>
    <w:p w14:paraId="79C80013" w14:textId="77777777" w:rsidR="004B03F0" w:rsidRDefault="004B03F0" w:rsidP="004B03F0">
      <w:pPr>
        <w:pStyle w:val="ListParagraph"/>
        <w:ind w:left="0"/>
      </w:pPr>
      <w:r>
        <w:rPr>
          <w:b/>
        </w:rPr>
        <w:t>Adjournment</w:t>
      </w:r>
    </w:p>
    <w:p w14:paraId="08B7DDE7" w14:textId="3DBC16F1" w:rsidR="004B03F0" w:rsidRDefault="0085646E" w:rsidP="004B03F0">
      <w:pPr>
        <w:pStyle w:val="ListParagraph"/>
        <w:numPr>
          <w:ilvl w:val="0"/>
          <w:numId w:val="3"/>
        </w:numPr>
      </w:pPr>
      <w:r>
        <w:t xml:space="preserve">With no further announcements, the meeting was adjourned at </w:t>
      </w:r>
      <w:r w:rsidR="00D6284B">
        <w:t>1:01</w:t>
      </w:r>
      <w:r w:rsidR="000742EF">
        <w:t xml:space="preserve"> </w:t>
      </w:r>
      <w:r w:rsidR="00821EE3">
        <w:t>p.m.</w:t>
      </w:r>
      <w:r w:rsidR="004B03F0">
        <w:t xml:space="preserve">  </w:t>
      </w:r>
    </w:p>
    <w:p w14:paraId="19FD07FF" w14:textId="77777777" w:rsidR="003C4B17" w:rsidRDefault="003C4B17" w:rsidP="000B5048"/>
    <w:p w14:paraId="1B2892A3" w14:textId="77777777" w:rsidR="004B03F0" w:rsidRDefault="004B03F0" w:rsidP="000B5048">
      <w:r>
        <w:t>Respectfully Submitted,</w:t>
      </w:r>
    </w:p>
    <w:p w14:paraId="7E8E3840" w14:textId="77777777" w:rsidR="00056F14" w:rsidRDefault="00056F14" w:rsidP="000B5048"/>
    <w:p w14:paraId="3110E291" w14:textId="77777777" w:rsidR="003F610B" w:rsidRDefault="003F610B" w:rsidP="000B5048"/>
    <w:p w14:paraId="6FD09D21" w14:textId="77777777" w:rsidR="004B03F0" w:rsidRDefault="004B03F0" w:rsidP="000B5048">
      <w:r>
        <w:t>______________________________</w:t>
      </w:r>
    </w:p>
    <w:p w14:paraId="3128EDA1" w14:textId="77777777" w:rsidR="004B03F0" w:rsidRDefault="00AB291C" w:rsidP="000B5048">
      <w:r>
        <w:t>Julie Smith, Board Secretary</w:t>
      </w:r>
    </w:p>
    <w:p w14:paraId="0A311009" w14:textId="42EA3D7C" w:rsidR="00E17229" w:rsidRDefault="001729F9" w:rsidP="000B5048">
      <w:r>
        <w:t>April Robinson</w:t>
      </w:r>
      <w:r w:rsidR="004B03F0">
        <w:t>, Typist</w:t>
      </w:r>
    </w:p>
    <w:sectPr w:rsidR="00E17229" w:rsidSect="001845F6">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4917" w14:textId="77777777" w:rsidR="00C5164A" w:rsidRDefault="00C5164A" w:rsidP="00EE15AA">
      <w:r>
        <w:separator/>
      </w:r>
    </w:p>
  </w:endnote>
  <w:endnote w:type="continuationSeparator" w:id="0">
    <w:p w14:paraId="673FD949" w14:textId="77777777" w:rsidR="00C5164A" w:rsidRDefault="00C5164A" w:rsidP="00EE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D3C6" w14:textId="77777777" w:rsidR="00C5164A" w:rsidRDefault="00C5164A" w:rsidP="00EE15AA">
      <w:r>
        <w:separator/>
      </w:r>
    </w:p>
  </w:footnote>
  <w:footnote w:type="continuationSeparator" w:id="0">
    <w:p w14:paraId="4F68A40D" w14:textId="77777777" w:rsidR="00C5164A" w:rsidRDefault="00C5164A" w:rsidP="00EE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7F26" w14:textId="3FEE3AB6" w:rsidR="00E805EC" w:rsidRDefault="00C50E96">
    <w:pPr>
      <w:pStyle w:val="Header"/>
      <w:rPr>
        <w:b/>
        <w:bCs/>
        <w:i/>
      </w:rPr>
    </w:pPr>
    <w:r w:rsidRPr="00C50E96">
      <w:rPr>
        <w:b/>
        <w:i/>
      </w:rPr>
      <w:t xml:space="preserve">Tift County Board of Health </w:t>
    </w:r>
    <w:r w:rsidRPr="00C50E96">
      <w:rPr>
        <w:b/>
        <w:i/>
      </w:rPr>
      <w:tab/>
      <w:t xml:space="preserve">               </w:t>
    </w:r>
    <w:r w:rsidR="00002714">
      <w:rPr>
        <w:b/>
        <w:i/>
      </w:rPr>
      <w:t xml:space="preserve">     </w:t>
    </w:r>
    <w:r w:rsidR="001A49EA">
      <w:rPr>
        <w:b/>
        <w:i/>
      </w:rPr>
      <w:t xml:space="preserve"> </w:t>
    </w:r>
    <w:r w:rsidR="00B77F2D">
      <w:rPr>
        <w:b/>
        <w:i/>
      </w:rPr>
      <w:t>August 2</w:t>
    </w:r>
    <w:r w:rsidR="00687DFF">
      <w:rPr>
        <w:b/>
        <w:i/>
      </w:rPr>
      <w:t>, 2022</w:t>
    </w:r>
    <w:r w:rsidRPr="00C50E96">
      <w:rPr>
        <w:b/>
        <w:i/>
      </w:rPr>
      <w:t xml:space="preserve">            </w:t>
    </w:r>
    <w:r w:rsidR="00002714">
      <w:rPr>
        <w:b/>
        <w:i/>
      </w:rPr>
      <w:t xml:space="preserve">                      </w:t>
    </w:r>
    <w:r w:rsidRPr="00C50E96">
      <w:rPr>
        <w:b/>
        <w:i/>
      </w:rPr>
      <w:t xml:space="preserve">  Page </w:t>
    </w:r>
    <w:r w:rsidRPr="00C50E96">
      <w:rPr>
        <w:b/>
        <w:bCs/>
        <w:i/>
      </w:rPr>
      <w:fldChar w:fldCharType="begin"/>
    </w:r>
    <w:r w:rsidRPr="00C50E96">
      <w:rPr>
        <w:b/>
        <w:bCs/>
        <w:i/>
      </w:rPr>
      <w:instrText xml:space="preserve"> PAGE  \* Arabic  \* MERGEFORMAT </w:instrText>
    </w:r>
    <w:r w:rsidRPr="00C50E96">
      <w:rPr>
        <w:b/>
        <w:bCs/>
        <w:i/>
      </w:rPr>
      <w:fldChar w:fldCharType="separate"/>
    </w:r>
    <w:r w:rsidR="004055A4">
      <w:rPr>
        <w:b/>
        <w:bCs/>
        <w:i/>
        <w:noProof/>
      </w:rPr>
      <w:t>3</w:t>
    </w:r>
    <w:r w:rsidRPr="00C50E96">
      <w:rPr>
        <w:b/>
        <w:bCs/>
        <w:i/>
      </w:rPr>
      <w:fldChar w:fldCharType="end"/>
    </w:r>
    <w:r w:rsidRPr="00C50E96">
      <w:rPr>
        <w:b/>
        <w:i/>
      </w:rPr>
      <w:t xml:space="preserve"> of </w:t>
    </w:r>
    <w:r w:rsidRPr="00C50E96">
      <w:rPr>
        <w:b/>
        <w:bCs/>
        <w:i/>
      </w:rPr>
      <w:fldChar w:fldCharType="begin"/>
    </w:r>
    <w:r w:rsidRPr="00C50E96">
      <w:rPr>
        <w:b/>
        <w:bCs/>
        <w:i/>
      </w:rPr>
      <w:instrText xml:space="preserve"> NUMPAGES  \* Arabic  \* MERGEFORMAT </w:instrText>
    </w:r>
    <w:r w:rsidRPr="00C50E96">
      <w:rPr>
        <w:b/>
        <w:bCs/>
        <w:i/>
      </w:rPr>
      <w:fldChar w:fldCharType="separate"/>
    </w:r>
    <w:r w:rsidR="004055A4">
      <w:rPr>
        <w:b/>
        <w:bCs/>
        <w:i/>
        <w:noProof/>
      </w:rPr>
      <w:t>3</w:t>
    </w:r>
    <w:r w:rsidRPr="00C50E96">
      <w:rPr>
        <w:b/>
        <w:bCs/>
        <w:i/>
      </w:rPr>
      <w:fldChar w:fldCharType="end"/>
    </w:r>
  </w:p>
  <w:p w14:paraId="7104C6AE" w14:textId="5F80C3FF" w:rsidR="00C50E96" w:rsidRPr="00C50E96" w:rsidRDefault="00000000">
    <w:pPr>
      <w:pStyle w:val="Header"/>
      <w:rPr>
        <w:b/>
        <w:i/>
      </w:rPr>
    </w:pPr>
    <w:r>
      <w:rPr>
        <w:b/>
        <w:i/>
      </w:rPr>
      <w:pict w14:anchorId="69EBFCC1">
        <v:rect id="_x0000_i1027" style="width:0;height:1.5pt" o:hralign="center" o:hrstd="t" o:hr="t" fillcolor="#a0a0a0" stroked="f"/>
      </w:pict>
    </w:r>
  </w:p>
  <w:p w14:paraId="5F4703CF" w14:textId="77777777" w:rsidR="001A7515" w:rsidRPr="00B969B9" w:rsidRDefault="001A7515" w:rsidP="00C50E9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0778" w14:textId="77777777" w:rsidR="001845F6" w:rsidRPr="001845F6" w:rsidRDefault="001845F6" w:rsidP="001845F6">
    <w:pPr>
      <w:pStyle w:val="Header"/>
      <w:jc w:val="center"/>
      <w:rPr>
        <w:sz w:val="22"/>
        <w:szCs w:val="22"/>
      </w:rPr>
    </w:pPr>
    <w:r w:rsidRPr="001845F6">
      <w:rPr>
        <w:sz w:val="22"/>
        <w:szCs w:val="22"/>
      </w:rPr>
      <w:t>TIFT COUNTY BOARD OF HEALTH</w:t>
    </w:r>
  </w:p>
  <w:p w14:paraId="25D9830D" w14:textId="77777777" w:rsidR="001845F6" w:rsidRPr="001845F6" w:rsidRDefault="001845F6" w:rsidP="001845F6">
    <w:pPr>
      <w:pStyle w:val="Header"/>
      <w:jc w:val="center"/>
      <w:rPr>
        <w:sz w:val="22"/>
        <w:szCs w:val="22"/>
      </w:rPr>
    </w:pPr>
    <w:r w:rsidRPr="001845F6">
      <w:rPr>
        <w:sz w:val="22"/>
        <w:szCs w:val="22"/>
      </w:rPr>
      <w:t>MINUTES</w:t>
    </w:r>
  </w:p>
  <w:p w14:paraId="3648A0AA" w14:textId="0794D832" w:rsidR="004B04A8" w:rsidRDefault="00D80F8F" w:rsidP="001845F6">
    <w:pPr>
      <w:pStyle w:val="Header"/>
      <w:jc w:val="center"/>
      <w:rPr>
        <w:sz w:val="22"/>
        <w:szCs w:val="22"/>
      </w:rPr>
    </w:pPr>
    <w:r>
      <w:rPr>
        <w:sz w:val="22"/>
        <w:szCs w:val="22"/>
      </w:rPr>
      <w:t>August 2</w:t>
    </w:r>
    <w:r w:rsidR="00403AC8">
      <w:rPr>
        <w:sz w:val="22"/>
        <w:szCs w:val="22"/>
      </w:rPr>
      <w:t>, 2022</w:t>
    </w:r>
  </w:p>
  <w:p w14:paraId="2A9A3063" w14:textId="2BEC6942" w:rsidR="001845F6" w:rsidRDefault="00000000" w:rsidP="001845F6">
    <w:pPr>
      <w:pStyle w:val="Header"/>
      <w:jc w:val="center"/>
    </w:pPr>
    <w:r>
      <w:rPr>
        <w:b/>
        <w:iCs/>
      </w:rPr>
      <w:pict w14:anchorId="43E46466">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711D"/>
    <w:multiLevelType w:val="hybridMultilevel"/>
    <w:tmpl w:val="92B8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2E18"/>
    <w:multiLevelType w:val="hybridMultilevel"/>
    <w:tmpl w:val="004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1395"/>
    <w:multiLevelType w:val="hybridMultilevel"/>
    <w:tmpl w:val="B6987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71A32"/>
    <w:multiLevelType w:val="hybridMultilevel"/>
    <w:tmpl w:val="12CC9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F5784"/>
    <w:multiLevelType w:val="hybridMultilevel"/>
    <w:tmpl w:val="4F7C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0342"/>
    <w:multiLevelType w:val="hybridMultilevel"/>
    <w:tmpl w:val="91F2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47DD1"/>
    <w:multiLevelType w:val="hybridMultilevel"/>
    <w:tmpl w:val="016C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336A3"/>
    <w:multiLevelType w:val="hybridMultilevel"/>
    <w:tmpl w:val="92D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B6941"/>
    <w:multiLevelType w:val="hybridMultilevel"/>
    <w:tmpl w:val="5CB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04227"/>
    <w:multiLevelType w:val="hybridMultilevel"/>
    <w:tmpl w:val="46F0F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F35E76"/>
    <w:multiLevelType w:val="hybridMultilevel"/>
    <w:tmpl w:val="1BCA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350F5"/>
    <w:multiLevelType w:val="hybridMultilevel"/>
    <w:tmpl w:val="029A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AE455F"/>
    <w:multiLevelType w:val="hybridMultilevel"/>
    <w:tmpl w:val="EB466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255EC2"/>
    <w:multiLevelType w:val="hybridMultilevel"/>
    <w:tmpl w:val="3A262D90"/>
    <w:lvl w:ilvl="0" w:tplc="3368AC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9F712B"/>
    <w:multiLevelType w:val="hybridMultilevel"/>
    <w:tmpl w:val="4E1C1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D72DB"/>
    <w:multiLevelType w:val="hybridMultilevel"/>
    <w:tmpl w:val="2F5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422A"/>
    <w:multiLevelType w:val="hybridMultilevel"/>
    <w:tmpl w:val="EA30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97754"/>
    <w:multiLevelType w:val="hybridMultilevel"/>
    <w:tmpl w:val="4418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1934C1"/>
    <w:multiLevelType w:val="hybridMultilevel"/>
    <w:tmpl w:val="2F08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C466F"/>
    <w:multiLevelType w:val="hybridMultilevel"/>
    <w:tmpl w:val="B72C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33889"/>
    <w:multiLevelType w:val="hybridMultilevel"/>
    <w:tmpl w:val="27F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8295E"/>
    <w:multiLevelType w:val="hybridMultilevel"/>
    <w:tmpl w:val="7D20C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7D5027"/>
    <w:multiLevelType w:val="hybridMultilevel"/>
    <w:tmpl w:val="48926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0815AC"/>
    <w:multiLevelType w:val="hybridMultilevel"/>
    <w:tmpl w:val="3AF4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D55602"/>
    <w:multiLevelType w:val="hybridMultilevel"/>
    <w:tmpl w:val="B8A6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13BE8"/>
    <w:multiLevelType w:val="hybridMultilevel"/>
    <w:tmpl w:val="E3DE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16525"/>
    <w:multiLevelType w:val="hybridMultilevel"/>
    <w:tmpl w:val="F1A4B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BD07EF"/>
    <w:multiLevelType w:val="hybridMultilevel"/>
    <w:tmpl w:val="F780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C0CC8"/>
    <w:multiLevelType w:val="hybridMultilevel"/>
    <w:tmpl w:val="EDECF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C04253"/>
    <w:multiLevelType w:val="hybridMultilevel"/>
    <w:tmpl w:val="CE4E0BDC"/>
    <w:lvl w:ilvl="0" w:tplc="0409000F">
      <w:start w:val="1"/>
      <w:numFmt w:val="decimal"/>
      <w:lvlText w:val="%1."/>
      <w:lvlJc w:val="left"/>
      <w:pPr>
        <w:ind w:left="720" w:hanging="360"/>
      </w:pPr>
      <w:rPr>
        <w:rFonts w:hint="default"/>
        <w:b w:val="0"/>
      </w:rPr>
    </w:lvl>
    <w:lvl w:ilvl="1" w:tplc="C136B0AC">
      <w:start w:val="1"/>
      <w:numFmt w:val="bullet"/>
      <w:lvlText w:val=""/>
      <w:lvlJc w:val="left"/>
      <w:pPr>
        <w:ind w:left="1080" w:hanging="360"/>
      </w:pPr>
      <w:rPr>
        <w:rFonts w:ascii="Wingdings" w:hAnsi="Wingdings" w:hint="default"/>
        <w:sz w:val="16"/>
      </w:rPr>
    </w:lvl>
    <w:lvl w:ilvl="2" w:tplc="68365DEC">
      <w:start w:val="1"/>
      <w:numFmt w:val="bullet"/>
      <w:lvlText w:val=""/>
      <w:lvlJc w:val="left"/>
      <w:pPr>
        <w:ind w:left="1080" w:hanging="360"/>
      </w:pPr>
      <w:rPr>
        <w:rFonts w:ascii="Wingdings" w:hAnsi="Wingdings" w:hint="default"/>
        <w:sz w:val="16"/>
      </w:rPr>
    </w:lvl>
    <w:lvl w:ilvl="3" w:tplc="EDE2B806">
      <w:start w:val="1"/>
      <w:numFmt w:val="bullet"/>
      <w:lvlText w:val=""/>
      <w:lvlJc w:val="left"/>
      <w:pPr>
        <w:ind w:left="1440" w:hanging="360"/>
      </w:pPr>
      <w:rPr>
        <w:rFonts w:ascii="Wingdings" w:hAnsi="Wingdings" w:hint="default"/>
        <w:sz w:val="16"/>
      </w:rPr>
    </w:lvl>
    <w:lvl w:ilvl="4" w:tplc="04090007">
      <w:start w:val="1"/>
      <w:numFmt w:val="bullet"/>
      <w:lvlText w:val=""/>
      <w:lvlJc w:val="left"/>
      <w:pPr>
        <w:ind w:left="2160" w:hanging="720"/>
      </w:pPr>
      <w:rPr>
        <w:rFonts w:ascii="Wingdings" w:hAnsi="Wingdings" w:hint="default"/>
        <w:sz w:val="16"/>
      </w:rPr>
    </w:lvl>
    <w:lvl w:ilvl="5" w:tplc="09147DF8">
      <w:start w:val="1"/>
      <w:numFmt w:val="lowerRoman"/>
      <w:lvlText w:val="%6."/>
      <w:lvlJc w:val="right"/>
      <w:pPr>
        <w:tabs>
          <w:tab w:val="num" w:pos="2232"/>
        </w:tabs>
        <w:ind w:left="2160" w:firstLine="72"/>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C7799"/>
    <w:multiLevelType w:val="hybridMultilevel"/>
    <w:tmpl w:val="D182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6B40E5"/>
    <w:multiLevelType w:val="hybridMultilevel"/>
    <w:tmpl w:val="C448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54D42"/>
    <w:multiLevelType w:val="hybridMultilevel"/>
    <w:tmpl w:val="637C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AD10E1"/>
    <w:multiLevelType w:val="hybridMultilevel"/>
    <w:tmpl w:val="8B50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6C1E57"/>
    <w:multiLevelType w:val="hybridMultilevel"/>
    <w:tmpl w:val="58B6C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17175D"/>
    <w:multiLevelType w:val="hybridMultilevel"/>
    <w:tmpl w:val="F5C66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831A3E"/>
    <w:multiLevelType w:val="hybridMultilevel"/>
    <w:tmpl w:val="C2E2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6C6B52"/>
    <w:multiLevelType w:val="hybridMultilevel"/>
    <w:tmpl w:val="0B76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D0C71"/>
    <w:multiLevelType w:val="hybridMultilevel"/>
    <w:tmpl w:val="04F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27816"/>
    <w:multiLevelType w:val="hybridMultilevel"/>
    <w:tmpl w:val="86F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43B66"/>
    <w:multiLevelType w:val="hybridMultilevel"/>
    <w:tmpl w:val="D2C0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452849">
    <w:abstractNumId w:val="14"/>
  </w:num>
  <w:num w:numId="2" w16cid:durableId="743720486">
    <w:abstractNumId w:val="2"/>
  </w:num>
  <w:num w:numId="3" w16cid:durableId="1355768164">
    <w:abstractNumId w:val="21"/>
  </w:num>
  <w:num w:numId="4" w16cid:durableId="334037952">
    <w:abstractNumId w:val="30"/>
  </w:num>
  <w:num w:numId="5" w16cid:durableId="104202714">
    <w:abstractNumId w:val="12"/>
  </w:num>
  <w:num w:numId="6" w16cid:durableId="1697268256">
    <w:abstractNumId w:val="3"/>
  </w:num>
  <w:num w:numId="7" w16cid:durableId="948200626">
    <w:abstractNumId w:val="17"/>
  </w:num>
  <w:num w:numId="8" w16cid:durableId="2018580669">
    <w:abstractNumId w:val="13"/>
  </w:num>
  <w:num w:numId="9" w16cid:durableId="823008565">
    <w:abstractNumId w:val="24"/>
  </w:num>
  <w:num w:numId="10" w16cid:durableId="989217193">
    <w:abstractNumId w:val="31"/>
  </w:num>
  <w:num w:numId="11" w16cid:durableId="1808549558">
    <w:abstractNumId w:val="5"/>
  </w:num>
  <w:num w:numId="12" w16cid:durableId="1160928615">
    <w:abstractNumId w:val="11"/>
  </w:num>
  <w:num w:numId="13" w16cid:durableId="1401709171">
    <w:abstractNumId w:val="22"/>
  </w:num>
  <w:num w:numId="14" w16cid:durableId="354309673">
    <w:abstractNumId w:val="34"/>
  </w:num>
  <w:num w:numId="15" w16cid:durableId="2113816599">
    <w:abstractNumId w:val="36"/>
  </w:num>
  <w:num w:numId="16" w16cid:durableId="1878858657">
    <w:abstractNumId w:val="26"/>
  </w:num>
  <w:num w:numId="17" w16cid:durableId="659888204">
    <w:abstractNumId w:val="23"/>
  </w:num>
  <w:num w:numId="18" w16cid:durableId="595751212">
    <w:abstractNumId w:val="32"/>
  </w:num>
  <w:num w:numId="19" w16cid:durableId="348918059">
    <w:abstractNumId w:val="35"/>
  </w:num>
  <w:num w:numId="20" w16cid:durableId="430975286">
    <w:abstractNumId w:val="0"/>
  </w:num>
  <w:num w:numId="21" w16cid:durableId="1024399582">
    <w:abstractNumId w:val="16"/>
  </w:num>
  <w:num w:numId="22" w16cid:durableId="225066409">
    <w:abstractNumId w:val="33"/>
  </w:num>
  <w:num w:numId="23" w16cid:durableId="909771956">
    <w:abstractNumId w:val="15"/>
  </w:num>
  <w:num w:numId="24" w16cid:durableId="822429327">
    <w:abstractNumId w:val="7"/>
  </w:num>
  <w:num w:numId="25" w16cid:durableId="1921481030">
    <w:abstractNumId w:val="1"/>
  </w:num>
  <w:num w:numId="26" w16cid:durableId="1575780342">
    <w:abstractNumId w:val="18"/>
  </w:num>
  <w:num w:numId="27" w16cid:durableId="986475685">
    <w:abstractNumId w:val="27"/>
  </w:num>
  <w:num w:numId="28" w16cid:durableId="1285774745">
    <w:abstractNumId w:val="10"/>
  </w:num>
  <w:num w:numId="29" w16cid:durableId="307126657">
    <w:abstractNumId w:val="39"/>
  </w:num>
  <w:num w:numId="30" w16cid:durableId="753861477">
    <w:abstractNumId w:val="20"/>
  </w:num>
  <w:num w:numId="31" w16cid:durableId="835999643">
    <w:abstractNumId w:val="6"/>
  </w:num>
  <w:num w:numId="32" w16cid:durableId="108209888">
    <w:abstractNumId w:val="4"/>
  </w:num>
  <w:num w:numId="33" w16cid:durableId="1633975729">
    <w:abstractNumId w:val="38"/>
  </w:num>
  <w:num w:numId="34" w16cid:durableId="1923296611">
    <w:abstractNumId w:val="8"/>
  </w:num>
  <w:num w:numId="35" w16cid:durableId="121970521">
    <w:abstractNumId w:val="37"/>
  </w:num>
  <w:num w:numId="36" w16cid:durableId="1892762503">
    <w:abstractNumId w:val="40"/>
  </w:num>
  <w:num w:numId="37" w16cid:durableId="1158379370">
    <w:abstractNumId w:val="19"/>
  </w:num>
  <w:num w:numId="38" w16cid:durableId="2061859601">
    <w:abstractNumId w:val="25"/>
  </w:num>
  <w:num w:numId="39" w16cid:durableId="2108310378">
    <w:abstractNumId w:val="9"/>
  </w:num>
  <w:num w:numId="40" w16cid:durableId="161237144">
    <w:abstractNumId w:val="29"/>
  </w:num>
  <w:num w:numId="41" w16cid:durableId="14570252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AA"/>
    <w:rsid w:val="00002714"/>
    <w:rsid w:val="0000704A"/>
    <w:rsid w:val="0001715C"/>
    <w:rsid w:val="00020D9A"/>
    <w:rsid w:val="0002101F"/>
    <w:rsid w:val="000420BD"/>
    <w:rsid w:val="00042B69"/>
    <w:rsid w:val="00047A25"/>
    <w:rsid w:val="00056F14"/>
    <w:rsid w:val="00061C5F"/>
    <w:rsid w:val="0006543A"/>
    <w:rsid w:val="000742EF"/>
    <w:rsid w:val="0008717B"/>
    <w:rsid w:val="000919AC"/>
    <w:rsid w:val="000924DC"/>
    <w:rsid w:val="00095BEE"/>
    <w:rsid w:val="000A4210"/>
    <w:rsid w:val="000A5B2A"/>
    <w:rsid w:val="000A5EC2"/>
    <w:rsid w:val="000B1E4C"/>
    <w:rsid w:val="000B5048"/>
    <w:rsid w:val="000C41B3"/>
    <w:rsid w:val="000D1053"/>
    <w:rsid w:val="000E06CC"/>
    <w:rsid w:val="000E2F92"/>
    <w:rsid w:val="001033EE"/>
    <w:rsid w:val="0011478B"/>
    <w:rsid w:val="001335D8"/>
    <w:rsid w:val="00134603"/>
    <w:rsid w:val="00135945"/>
    <w:rsid w:val="00146286"/>
    <w:rsid w:val="00154D43"/>
    <w:rsid w:val="001556DE"/>
    <w:rsid w:val="00155AAF"/>
    <w:rsid w:val="001729F9"/>
    <w:rsid w:val="0018058C"/>
    <w:rsid w:val="001845F6"/>
    <w:rsid w:val="001A26D0"/>
    <w:rsid w:val="001A49EA"/>
    <w:rsid w:val="001A579B"/>
    <w:rsid w:val="001A74F0"/>
    <w:rsid w:val="001A7515"/>
    <w:rsid w:val="001B2494"/>
    <w:rsid w:val="001B2A4F"/>
    <w:rsid w:val="001B2F09"/>
    <w:rsid w:val="001B652C"/>
    <w:rsid w:val="001B658D"/>
    <w:rsid w:val="001C4764"/>
    <w:rsid w:val="001D03AA"/>
    <w:rsid w:val="001D2809"/>
    <w:rsid w:val="001D6001"/>
    <w:rsid w:val="00207B1C"/>
    <w:rsid w:val="00211741"/>
    <w:rsid w:val="002159F2"/>
    <w:rsid w:val="00237D7B"/>
    <w:rsid w:val="0024316F"/>
    <w:rsid w:val="002457DA"/>
    <w:rsid w:val="0025639F"/>
    <w:rsid w:val="00277534"/>
    <w:rsid w:val="0028732C"/>
    <w:rsid w:val="00287F14"/>
    <w:rsid w:val="00291997"/>
    <w:rsid w:val="002A4FA3"/>
    <w:rsid w:val="002A546E"/>
    <w:rsid w:val="002C1BC1"/>
    <w:rsid w:val="002C4C2F"/>
    <w:rsid w:val="002E380E"/>
    <w:rsid w:val="002F1424"/>
    <w:rsid w:val="002F158B"/>
    <w:rsid w:val="002F2B51"/>
    <w:rsid w:val="002F7339"/>
    <w:rsid w:val="00302A20"/>
    <w:rsid w:val="003124AE"/>
    <w:rsid w:val="003267B9"/>
    <w:rsid w:val="003344A3"/>
    <w:rsid w:val="003348B4"/>
    <w:rsid w:val="003712A9"/>
    <w:rsid w:val="00387CAF"/>
    <w:rsid w:val="003972BF"/>
    <w:rsid w:val="003A2119"/>
    <w:rsid w:val="003A77A9"/>
    <w:rsid w:val="003A7CE9"/>
    <w:rsid w:val="003B5A41"/>
    <w:rsid w:val="003B5CAE"/>
    <w:rsid w:val="003C21B1"/>
    <w:rsid w:val="003C4B17"/>
    <w:rsid w:val="003D0BB6"/>
    <w:rsid w:val="003D32AB"/>
    <w:rsid w:val="003E1215"/>
    <w:rsid w:val="003F610B"/>
    <w:rsid w:val="003F7A93"/>
    <w:rsid w:val="00401A23"/>
    <w:rsid w:val="00403AC8"/>
    <w:rsid w:val="00404FED"/>
    <w:rsid w:val="004055A4"/>
    <w:rsid w:val="0042303C"/>
    <w:rsid w:val="00424BBA"/>
    <w:rsid w:val="004315D5"/>
    <w:rsid w:val="00435571"/>
    <w:rsid w:val="004434E1"/>
    <w:rsid w:val="00450600"/>
    <w:rsid w:val="004529BF"/>
    <w:rsid w:val="00452B1C"/>
    <w:rsid w:val="00461D95"/>
    <w:rsid w:val="00462330"/>
    <w:rsid w:val="00463DDF"/>
    <w:rsid w:val="00471675"/>
    <w:rsid w:val="00475116"/>
    <w:rsid w:val="004918A3"/>
    <w:rsid w:val="0049542B"/>
    <w:rsid w:val="00495BA3"/>
    <w:rsid w:val="00496A35"/>
    <w:rsid w:val="004A06F0"/>
    <w:rsid w:val="004A61F0"/>
    <w:rsid w:val="004B03F0"/>
    <w:rsid w:val="004B04A8"/>
    <w:rsid w:val="004B7898"/>
    <w:rsid w:val="004C2448"/>
    <w:rsid w:val="004D2588"/>
    <w:rsid w:val="004D4D7E"/>
    <w:rsid w:val="00507847"/>
    <w:rsid w:val="005220C6"/>
    <w:rsid w:val="00523623"/>
    <w:rsid w:val="00524D59"/>
    <w:rsid w:val="0052511B"/>
    <w:rsid w:val="0053091E"/>
    <w:rsid w:val="00531599"/>
    <w:rsid w:val="00545BCC"/>
    <w:rsid w:val="00551AB5"/>
    <w:rsid w:val="00552E9A"/>
    <w:rsid w:val="0056477C"/>
    <w:rsid w:val="00565385"/>
    <w:rsid w:val="00566791"/>
    <w:rsid w:val="0056775D"/>
    <w:rsid w:val="0058370B"/>
    <w:rsid w:val="005849B8"/>
    <w:rsid w:val="0059335E"/>
    <w:rsid w:val="00593A29"/>
    <w:rsid w:val="00597269"/>
    <w:rsid w:val="005A1F23"/>
    <w:rsid w:val="005A27B0"/>
    <w:rsid w:val="005B08EF"/>
    <w:rsid w:val="005B1191"/>
    <w:rsid w:val="005B78C5"/>
    <w:rsid w:val="005C571F"/>
    <w:rsid w:val="005D2466"/>
    <w:rsid w:val="005D3D7B"/>
    <w:rsid w:val="005D6BF0"/>
    <w:rsid w:val="005D6E5F"/>
    <w:rsid w:val="005E3F11"/>
    <w:rsid w:val="005E422C"/>
    <w:rsid w:val="005F58FF"/>
    <w:rsid w:val="0060452F"/>
    <w:rsid w:val="00612045"/>
    <w:rsid w:val="00615A45"/>
    <w:rsid w:val="00623CDF"/>
    <w:rsid w:val="006331F1"/>
    <w:rsid w:val="0063510A"/>
    <w:rsid w:val="00642CF1"/>
    <w:rsid w:val="00642F6E"/>
    <w:rsid w:val="006468A9"/>
    <w:rsid w:val="00651C47"/>
    <w:rsid w:val="00673138"/>
    <w:rsid w:val="0068410C"/>
    <w:rsid w:val="0068702A"/>
    <w:rsid w:val="00687DFF"/>
    <w:rsid w:val="00691B2A"/>
    <w:rsid w:val="006A2EBD"/>
    <w:rsid w:val="006A608E"/>
    <w:rsid w:val="006C2034"/>
    <w:rsid w:val="006C2DCF"/>
    <w:rsid w:val="006C5713"/>
    <w:rsid w:val="006E26CC"/>
    <w:rsid w:val="006E2EF5"/>
    <w:rsid w:val="006E7187"/>
    <w:rsid w:val="006F04AC"/>
    <w:rsid w:val="006F5472"/>
    <w:rsid w:val="006F6794"/>
    <w:rsid w:val="007058F3"/>
    <w:rsid w:val="00715169"/>
    <w:rsid w:val="00723AA7"/>
    <w:rsid w:val="007308E0"/>
    <w:rsid w:val="0073495F"/>
    <w:rsid w:val="00741A7C"/>
    <w:rsid w:val="00754367"/>
    <w:rsid w:val="00764F83"/>
    <w:rsid w:val="0076511E"/>
    <w:rsid w:val="00781DE8"/>
    <w:rsid w:val="00787A12"/>
    <w:rsid w:val="00793897"/>
    <w:rsid w:val="007A30EF"/>
    <w:rsid w:val="007A3B12"/>
    <w:rsid w:val="007B23AC"/>
    <w:rsid w:val="007B3476"/>
    <w:rsid w:val="007B690B"/>
    <w:rsid w:val="007D25D5"/>
    <w:rsid w:val="007E5951"/>
    <w:rsid w:val="00807EE6"/>
    <w:rsid w:val="00821EE3"/>
    <w:rsid w:val="0085646E"/>
    <w:rsid w:val="00860934"/>
    <w:rsid w:val="0086492C"/>
    <w:rsid w:val="00867719"/>
    <w:rsid w:val="00872EFF"/>
    <w:rsid w:val="0087593A"/>
    <w:rsid w:val="00877606"/>
    <w:rsid w:val="00877FDD"/>
    <w:rsid w:val="00880FC9"/>
    <w:rsid w:val="0088170C"/>
    <w:rsid w:val="008B303E"/>
    <w:rsid w:val="008C17B0"/>
    <w:rsid w:val="008C2128"/>
    <w:rsid w:val="008C49FB"/>
    <w:rsid w:val="008C6403"/>
    <w:rsid w:val="008D0EE8"/>
    <w:rsid w:val="008E1A10"/>
    <w:rsid w:val="008E2FA6"/>
    <w:rsid w:val="008E35B9"/>
    <w:rsid w:val="008F47EF"/>
    <w:rsid w:val="00902CE5"/>
    <w:rsid w:val="00903177"/>
    <w:rsid w:val="00913329"/>
    <w:rsid w:val="00920C5D"/>
    <w:rsid w:val="00924504"/>
    <w:rsid w:val="00925811"/>
    <w:rsid w:val="009369A1"/>
    <w:rsid w:val="00944C08"/>
    <w:rsid w:val="009457BB"/>
    <w:rsid w:val="00953B84"/>
    <w:rsid w:val="00955492"/>
    <w:rsid w:val="00961D0D"/>
    <w:rsid w:val="00974B1C"/>
    <w:rsid w:val="009761BC"/>
    <w:rsid w:val="009807E6"/>
    <w:rsid w:val="009956A9"/>
    <w:rsid w:val="009A1DA5"/>
    <w:rsid w:val="009B1DE3"/>
    <w:rsid w:val="009B61FB"/>
    <w:rsid w:val="009D0E0B"/>
    <w:rsid w:val="009D6FCE"/>
    <w:rsid w:val="009E5B04"/>
    <w:rsid w:val="009E7026"/>
    <w:rsid w:val="009F026F"/>
    <w:rsid w:val="009F21B0"/>
    <w:rsid w:val="00A123C8"/>
    <w:rsid w:val="00A2156F"/>
    <w:rsid w:val="00A30112"/>
    <w:rsid w:val="00A31BC2"/>
    <w:rsid w:val="00A33F66"/>
    <w:rsid w:val="00A42886"/>
    <w:rsid w:val="00A536AD"/>
    <w:rsid w:val="00A5568A"/>
    <w:rsid w:val="00A56E80"/>
    <w:rsid w:val="00A64B4C"/>
    <w:rsid w:val="00A74711"/>
    <w:rsid w:val="00A754A4"/>
    <w:rsid w:val="00A80576"/>
    <w:rsid w:val="00A97DFF"/>
    <w:rsid w:val="00AA0373"/>
    <w:rsid w:val="00AA64C0"/>
    <w:rsid w:val="00AA6501"/>
    <w:rsid w:val="00AB0B24"/>
    <w:rsid w:val="00AB291C"/>
    <w:rsid w:val="00AB6FE4"/>
    <w:rsid w:val="00AC60AA"/>
    <w:rsid w:val="00AE06E9"/>
    <w:rsid w:val="00AE5E28"/>
    <w:rsid w:val="00AE65DC"/>
    <w:rsid w:val="00AE6C32"/>
    <w:rsid w:val="00AF0C17"/>
    <w:rsid w:val="00AF20F3"/>
    <w:rsid w:val="00AF32EF"/>
    <w:rsid w:val="00AF5A01"/>
    <w:rsid w:val="00AF5FBB"/>
    <w:rsid w:val="00B047C5"/>
    <w:rsid w:val="00B1112E"/>
    <w:rsid w:val="00B14B7B"/>
    <w:rsid w:val="00B16429"/>
    <w:rsid w:val="00B20CD4"/>
    <w:rsid w:val="00B20F8D"/>
    <w:rsid w:val="00B22FD4"/>
    <w:rsid w:val="00B27949"/>
    <w:rsid w:val="00B30E27"/>
    <w:rsid w:val="00B31880"/>
    <w:rsid w:val="00B361AB"/>
    <w:rsid w:val="00B36206"/>
    <w:rsid w:val="00B43DA8"/>
    <w:rsid w:val="00B66202"/>
    <w:rsid w:val="00B73CC7"/>
    <w:rsid w:val="00B77F2D"/>
    <w:rsid w:val="00B91BB3"/>
    <w:rsid w:val="00B969B9"/>
    <w:rsid w:val="00BC7E7A"/>
    <w:rsid w:val="00BD32B4"/>
    <w:rsid w:val="00BF1FFD"/>
    <w:rsid w:val="00BF4698"/>
    <w:rsid w:val="00C032FC"/>
    <w:rsid w:val="00C05AE8"/>
    <w:rsid w:val="00C103FE"/>
    <w:rsid w:val="00C21675"/>
    <w:rsid w:val="00C258CF"/>
    <w:rsid w:val="00C3366A"/>
    <w:rsid w:val="00C340DE"/>
    <w:rsid w:val="00C34E4C"/>
    <w:rsid w:val="00C417DA"/>
    <w:rsid w:val="00C46D2E"/>
    <w:rsid w:val="00C50AFC"/>
    <w:rsid w:val="00C50E96"/>
    <w:rsid w:val="00C5164A"/>
    <w:rsid w:val="00C52B0A"/>
    <w:rsid w:val="00C76931"/>
    <w:rsid w:val="00C77075"/>
    <w:rsid w:val="00CB377B"/>
    <w:rsid w:val="00CC4AC6"/>
    <w:rsid w:val="00CC7668"/>
    <w:rsid w:val="00CD19CB"/>
    <w:rsid w:val="00CD4618"/>
    <w:rsid w:val="00CD5D64"/>
    <w:rsid w:val="00CE2F06"/>
    <w:rsid w:val="00CE7836"/>
    <w:rsid w:val="00CF0F4C"/>
    <w:rsid w:val="00CF2B28"/>
    <w:rsid w:val="00CF4833"/>
    <w:rsid w:val="00D06127"/>
    <w:rsid w:val="00D06258"/>
    <w:rsid w:val="00D14687"/>
    <w:rsid w:val="00D15D4C"/>
    <w:rsid w:val="00D27020"/>
    <w:rsid w:val="00D32243"/>
    <w:rsid w:val="00D56F29"/>
    <w:rsid w:val="00D6284B"/>
    <w:rsid w:val="00D62B0E"/>
    <w:rsid w:val="00D65DDA"/>
    <w:rsid w:val="00D70CC9"/>
    <w:rsid w:val="00D80F8F"/>
    <w:rsid w:val="00D83474"/>
    <w:rsid w:val="00D9194C"/>
    <w:rsid w:val="00D958F9"/>
    <w:rsid w:val="00D95D93"/>
    <w:rsid w:val="00D974DF"/>
    <w:rsid w:val="00DB5707"/>
    <w:rsid w:val="00DC779B"/>
    <w:rsid w:val="00DD7465"/>
    <w:rsid w:val="00E11AE0"/>
    <w:rsid w:val="00E17229"/>
    <w:rsid w:val="00E21FF4"/>
    <w:rsid w:val="00E23CE5"/>
    <w:rsid w:val="00E3372C"/>
    <w:rsid w:val="00E4130E"/>
    <w:rsid w:val="00E44AFA"/>
    <w:rsid w:val="00E47196"/>
    <w:rsid w:val="00E805EC"/>
    <w:rsid w:val="00E84DC4"/>
    <w:rsid w:val="00E91AF1"/>
    <w:rsid w:val="00E97678"/>
    <w:rsid w:val="00EB0C4A"/>
    <w:rsid w:val="00EB36D5"/>
    <w:rsid w:val="00EC1D8A"/>
    <w:rsid w:val="00EE15AA"/>
    <w:rsid w:val="00EE45A3"/>
    <w:rsid w:val="00EE7CA7"/>
    <w:rsid w:val="00EF4530"/>
    <w:rsid w:val="00EF68CB"/>
    <w:rsid w:val="00F0490A"/>
    <w:rsid w:val="00F14A3C"/>
    <w:rsid w:val="00F321E0"/>
    <w:rsid w:val="00F33422"/>
    <w:rsid w:val="00F41CFC"/>
    <w:rsid w:val="00F47389"/>
    <w:rsid w:val="00F51BD2"/>
    <w:rsid w:val="00F52179"/>
    <w:rsid w:val="00F5297F"/>
    <w:rsid w:val="00F548A8"/>
    <w:rsid w:val="00F55B1C"/>
    <w:rsid w:val="00F6314A"/>
    <w:rsid w:val="00F71B44"/>
    <w:rsid w:val="00F75BC9"/>
    <w:rsid w:val="00F84430"/>
    <w:rsid w:val="00F90252"/>
    <w:rsid w:val="00F94658"/>
    <w:rsid w:val="00FA09A0"/>
    <w:rsid w:val="00FA6F81"/>
    <w:rsid w:val="00FB2AF5"/>
    <w:rsid w:val="00FD2E84"/>
    <w:rsid w:val="00FD35DF"/>
    <w:rsid w:val="00FE289F"/>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16D17"/>
  <w15:docId w15:val="{EE4109DE-A45C-4502-872F-4D058A3E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9A1"/>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AA"/>
    <w:pPr>
      <w:tabs>
        <w:tab w:val="center" w:pos="4680"/>
        <w:tab w:val="right" w:pos="9360"/>
      </w:tabs>
    </w:pPr>
  </w:style>
  <w:style w:type="character" w:customStyle="1" w:styleId="HeaderChar">
    <w:name w:val="Header Char"/>
    <w:basedOn w:val="DefaultParagraphFont"/>
    <w:link w:val="Header"/>
    <w:uiPriority w:val="99"/>
    <w:rsid w:val="00EE15AA"/>
  </w:style>
  <w:style w:type="paragraph" w:styleId="Footer">
    <w:name w:val="footer"/>
    <w:basedOn w:val="Normal"/>
    <w:link w:val="FooterChar"/>
    <w:uiPriority w:val="99"/>
    <w:unhideWhenUsed/>
    <w:rsid w:val="00EE15AA"/>
    <w:pPr>
      <w:tabs>
        <w:tab w:val="center" w:pos="4680"/>
        <w:tab w:val="right" w:pos="9360"/>
      </w:tabs>
    </w:pPr>
  </w:style>
  <w:style w:type="character" w:customStyle="1" w:styleId="FooterChar">
    <w:name w:val="Footer Char"/>
    <w:basedOn w:val="DefaultParagraphFont"/>
    <w:link w:val="Footer"/>
    <w:uiPriority w:val="99"/>
    <w:rsid w:val="00EE15AA"/>
  </w:style>
  <w:style w:type="paragraph" w:styleId="ListParagraph">
    <w:name w:val="List Paragraph"/>
    <w:basedOn w:val="Normal"/>
    <w:uiPriority w:val="99"/>
    <w:qFormat/>
    <w:rsid w:val="000A4210"/>
    <w:pPr>
      <w:ind w:left="720"/>
      <w:contextualSpacing/>
    </w:pPr>
  </w:style>
  <w:style w:type="paragraph" w:styleId="BalloonText">
    <w:name w:val="Balloon Text"/>
    <w:basedOn w:val="Normal"/>
    <w:semiHidden/>
    <w:rsid w:val="00872EFF"/>
    <w:rPr>
      <w:rFonts w:ascii="Tahoma" w:hAnsi="Tahoma" w:cs="Tahoma"/>
      <w:sz w:val="16"/>
      <w:szCs w:val="16"/>
    </w:rPr>
  </w:style>
  <w:style w:type="paragraph" w:styleId="NoSpacing">
    <w:name w:val="No Spacing"/>
    <w:uiPriority w:val="1"/>
    <w:qFormat/>
    <w:rsid w:val="001D2809"/>
    <w:pPr>
      <w:jc w:val="both"/>
    </w:pPr>
    <w:rPr>
      <w:sz w:val="24"/>
      <w:szCs w:val="24"/>
    </w:rPr>
  </w:style>
  <w:style w:type="table" w:styleId="TableGrid">
    <w:name w:val="Table Grid"/>
    <w:basedOn w:val="TableNormal"/>
    <w:uiPriority w:val="59"/>
    <w:rsid w:val="00E4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7337-2736-4F1C-90BB-C78CBF23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Tift County Board of Health met at the Tift County Health Department Wednesday, April 3, 2013 at 1:45pm</vt:lpstr>
    </vt:vector>
  </TitlesOfParts>
  <Company>Microsoft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Tift County Board of Health met at the Tift County Health Department Wednesday, April 3, 2013 at 1:45pm</dc:title>
  <dc:creator>plbowles</dc:creator>
  <cp:lastModifiedBy>Bowles, Patrina</cp:lastModifiedBy>
  <cp:revision>3</cp:revision>
  <cp:lastPrinted>2022-04-04T13:54:00Z</cp:lastPrinted>
  <dcterms:created xsi:type="dcterms:W3CDTF">2022-12-05T19:33:00Z</dcterms:created>
  <dcterms:modified xsi:type="dcterms:W3CDTF">2022-12-05T19:34:00Z</dcterms:modified>
</cp:coreProperties>
</file>