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6ACFE291" w:rsidR="00A92E70" w:rsidRPr="007F3779" w:rsidRDefault="00F37BCE" w:rsidP="00A92E70">
      <w:pPr>
        <w:jc w:val="center"/>
        <w:rPr>
          <w:b/>
        </w:rPr>
      </w:pPr>
      <w:r>
        <w:rPr>
          <w:b/>
        </w:rPr>
        <w:t>COOK</w:t>
      </w:r>
      <w:r w:rsidR="00A92E70" w:rsidRPr="007F3779">
        <w:rPr>
          <w:b/>
        </w:rPr>
        <w:t xml:space="preserve"> COUNTY BOARD OF HEALTH</w:t>
      </w:r>
    </w:p>
    <w:p w14:paraId="1174ACCC" w14:textId="29FDF54A" w:rsidR="00A92E70" w:rsidRPr="007F3779" w:rsidRDefault="002A59A2" w:rsidP="00A92E70">
      <w:pPr>
        <w:jc w:val="center"/>
        <w:rPr>
          <w:b/>
        </w:rPr>
      </w:pPr>
      <w:r>
        <w:rPr>
          <w:b/>
        </w:rPr>
        <w:t>MINUTES</w:t>
      </w:r>
    </w:p>
    <w:p w14:paraId="4415B872" w14:textId="67F88DF9" w:rsidR="00A92E70" w:rsidRDefault="00C82ACB" w:rsidP="00A92E70">
      <w:pPr>
        <w:jc w:val="center"/>
        <w:rPr>
          <w:b/>
        </w:rPr>
      </w:pPr>
      <w:r>
        <w:rPr>
          <w:b/>
        </w:rPr>
        <w:t>August 9, 2022</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49EB5364" w:rsidR="00A92E70" w:rsidRDefault="00A92E70" w:rsidP="00DE6EA2">
      <w:pPr>
        <w:jc w:val="both"/>
      </w:pPr>
      <w:r>
        <w:t xml:space="preserve">The </w:t>
      </w:r>
      <w:r w:rsidR="0078049F">
        <w:t>Cook</w:t>
      </w:r>
      <w:r>
        <w:t xml:space="preserve"> County Board of Health met </w:t>
      </w:r>
      <w:r w:rsidR="00C82ACB">
        <w:t>Tuesday, August 9</w:t>
      </w:r>
      <w:r w:rsidR="008F47AB">
        <w:t xml:space="preserve">, 2022 12:00 p.m. </w:t>
      </w:r>
      <w:r w:rsidR="00C82ACB">
        <w:t>by conference call</w:t>
      </w:r>
      <w:r>
        <w:t>.</w:t>
      </w:r>
    </w:p>
    <w:p w14:paraId="5C141124" w14:textId="77777777" w:rsidR="00A92E70" w:rsidRDefault="00000000" w:rsidP="00A92E70">
      <w:r>
        <w:pict w14:anchorId="74585409">
          <v:rect id="_x0000_i1026" style="width:0;height:1.5pt" o:hralign="center" o:hrstd="t" o:hr="t" fillcolor="#a0a0a0" stroked="f"/>
        </w:pict>
      </w:r>
    </w:p>
    <w:tbl>
      <w:tblPr>
        <w:tblW w:w="10440" w:type="dxa"/>
        <w:jc w:val="center"/>
        <w:tblLook w:val="04A0" w:firstRow="1" w:lastRow="0" w:firstColumn="1" w:lastColumn="0" w:noHBand="0" w:noVBand="1"/>
      </w:tblPr>
      <w:tblGrid>
        <w:gridCol w:w="3780"/>
        <w:gridCol w:w="3330"/>
        <w:gridCol w:w="3330"/>
      </w:tblGrid>
      <w:tr w:rsidR="009831BD" w:rsidRPr="00B36206" w14:paraId="2023F638" w14:textId="77777777" w:rsidTr="0078049F">
        <w:trPr>
          <w:jc w:val="center"/>
        </w:trPr>
        <w:tc>
          <w:tcPr>
            <w:tcW w:w="3780"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330" w:type="dxa"/>
          </w:tcPr>
          <w:p w14:paraId="43B2D177" w14:textId="77777777" w:rsidR="009831BD" w:rsidRPr="00B36206" w:rsidRDefault="009831BD" w:rsidP="009A7AEC">
            <w:pPr>
              <w:jc w:val="center"/>
              <w:rPr>
                <w:b/>
                <w:u w:val="single"/>
              </w:rPr>
            </w:pPr>
            <w:r w:rsidRPr="00B36206">
              <w:rPr>
                <w:b/>
                <w:u w:val="single"/>
              </w:rPr>
              <w:t>Members Absent</w:t>
            </w:r>
          </w:p>
        </w:tc>
        <w:tc>
          <w:tcPr>
            <w:tcW w:w="3330" w:type="dxa"/>
          </w:tcPr>
          <w:p w14:paraId="3E1AAB21" w14:textId="77777777" w:rsidR="009831BD" w:rsidRPr="00B36206" w:rsidRDefault="009831BD" w:rsidP="009A7AEC">
            <w:pPr>
              <w:jc w:val="center"/>
              <w:rPr>
                <w:b/>
                <w:u w:val="single"/>
              </w:rPr>
            </w:pPr>
            <w:r w:rsidRPr="00B36206">
              <w:rPr>
                <w:b/>
                <w:u w:val="single"/>
              </w:rPr>
              <w:t>Others Present</w:t>
            </w:r>
          </w:p>
        </w:tc>
      </w:tr>
      <w:tr w:rsidR="0078049F" w:rsidRPr="004B186D" w14:paraId="652231DD" w14:textId="77777777" w:rsidTr="0078049F">
        <w:trPr>
          <w:jc w:val="center"/>
        </w:trPr>
        <w:tc>
          <w:tcPr>
            <w:tcW w:w="3780" w:type="dxa"/>
            <w:vAlign w:val="center"/>
          </w:tcPr>
          <w:p w14:paraId="1EA98508" w14:textId="15B40610" w:rsidR="0078049F" w:rsidRPr="004B186D" w:rsidRDefault="00C82ACB" w:rsidP="0078049F">
            <w:pPr>
              <w:jc w:val="center"/>
            </w:pPr>
            <w:r>
              <w:t>Dr. Tom Fausett, Chairman</w:t>
            </w:r>
          </w:p>
        </w:tc>
        <w:tc>
          <w:tcPr>
            <w:tcW w:w="3330" w:type="dxa"/>
          </w:tcPr>
          <w:p w14:paraId="686150B5" w14:textId="63EAF213" w:rsidR="0078049F" w:rsidRPr="004B186D" w:rsidRDefault="0078049F" w:rsidP="0078049F">
            <w:pPr>
              <w:jc w:val="center"/>
            </w:pPr>
          </w:p>
        </w:tc>
        <w:tc>
          <w:tcPr>
            <w:tcW w:w="3330" w:type="dxa"/>
            <w:vAlign w:val="center"/>
          </w:tcPr>
          <w:p w14:paraId="7862108F" w14:textId="01AEC604" w:rsidR="0078049F" w:rsidRPr="004B186D" w:rsidRDefault="00725336" w:rsidP="0078049F">
            <w:pPr>
              <w:jc w:val="center"/>
            </w:pPr>
            <w:r>
              <w:t>Dr. William Grow</w:t>
            </w:r>
          </w:p>
        </w:tc>
      </w:tr>
      <w:tr w:rsidR="008F47AB" w:rsidRPr="004B186D" w14:paraId="3CF2D4F8" w14:textId="77777777" w:rsidTr="0078049F">
        <w:trPr>
          <w:jc w:val="center"/>
        </w:trPr>
        <w:tc>
          <w:tcPr>
            <w:tcW w:w="3780" w:type="dxa"/>
            <w:vAlign w:val="center"/>
          </w:tcPr>
          <w:p w14:paraId="6BDFC51F" w14:textId="7BC1D5DB" w:rsidR="008F47AB" w:rsidRPr="004B186D" w:rsidRDefault="00C82ACB" w:rsidP="008F47AB">
            <w:pPr>
              <w:jc w:val="center"/>
            </w:pPr>
            <w:r>
              <w:t>Shelva Keeley, Vice-Chairman</w:t>
            </w:r>
          </w:p>
        </w:tc>
        <w:tc>
          <w:tcPr>
            <w:tcW w:w="3330" w:type="dxa"/>
            <w:vAlign w:val="center"/>
          </w:tcPr>
          <w:p w14:paraId="029A2E4D" w14:textId="4755BF6F" w:rsidR="008F47AB" w:rsidRPr="004B186D" w:rsidRDefault="008F47AB" w:rsidP="008F47AB">
            <w:pPr>
              <w:jc w:val="center"/>
            </w:pPr>
          </w:p>
        </w:tc>
        <w:tc>
          <w:tcPr>
            <w:tcW w:w="3330" w:type="dxa"/>
            <w:vAlign w:val="center"/>
          </w:tcPr>
          <w:p w14:paraId="6FEEF325" w14:textId="38B2EC15" w:rsidR="008F47AB" w:rsidRPr="004B186D" w:rsidRDefault="008F47AB" w:rsidP="008F47AB">
            <w:pPr>
              <w:jc w:val="center"/>
            </w:pPr>
            <w:r>
              <w:t>Dwain Butler</w:t>
            </w:r>
          </w:p>
        </w:tc>
      </w:tr>
      <w:tr w:rsidR="008F47AB" w:rsidRPr="004B186D" w14:paraId="79BD3D4B" w14:textId="77777777" w:rsidTr="0078049F">
        <w:trPr>
          <w:jc w:val="center"/>
        </w:trPr>
        <w:tc>
          <w:tcPr>
            <w:tcW w:w="3780" w:type="dxa"/>
            <w:vAlign w:val="center"/>
          </w:tcPr>
          <w:p w14:paraId="4AE108AF" w14:textId="208015CA" w:rsidR="008F47AB" w:rsidRPr="004B186D" w:rsidRDefault="008F47AB" w:rsidP="008F47AB">
            <w:pPr>
              <w:jc w:val="center"/>
            </w:pPr>
            <w:r>
              <w:t>Debra Robinson – Secretary</w:t>
            </w:r>
          </w:p>
        </w:tc>
        <w:tc>
          <w:tcPr>
            <w:tcW w:w="3330" w:type="dxa"/>
            <w:vAlign w:val="center"/>
          </w:tcPr>
          <w:p w14:paraId="3616EC34" w14:textId="3F9DDAD1" w:rsidR="008F47AB" w:rsidRPr="004B186D" w:rsidRDefault="008F47AB" w:rsidP="008F47AB">
            <w:pPr>
              <w:jc w:val="center"/>
            </w:pPr>
          </w:p>
        </w:tc>
        <w:tc>
          <w:tcPr>
            <w:tcW w:w="3330" w:type="dxa"/>
            <w:vAlign w:val="center"/>
          </w:tcPr>
          <w:p w14:paraId="28705D6F" w14:textId="16E56A09" w:rsidR="008F47AB" w:rsidRPr="004B186D" w:rsidRDefault="008F47AB" w:rsidP="008F47AB">
            <w:pPr>
              <w:jc w:val="center"/>
            </w:pPr>
            <w:r>
              <w:t>Patrina Bowles</w:t>
            </w:r>
          </w:p>
        </w:tc>
      </w:tr>
      <w:tr w:rsidR="008F47AB" w:rsidRPr="004B186D" w14:paraId="0B3EA002" w14:textId="77777777" w:rsidTr="0078049F">
        <w:trPr>
          <w:jc w:val="center"/>
        </w:trPr>
        <w:tc>
          <w:tcPr>
            <w:tcW w:w="3780" w:type="dxa"/>
            <w:vAlign w:val="center"/>
          </w:tcPr>
          <w:p w14:paraId="6BE55B82" w14:textId="22A97511" w:rsidR="008F47AB" w:rsidRPr="004B186D" w:rsidRDefault="00C82ACB" w:rsidP="008F47AB">
            <w:pPr>
              <w:jc w:val="center"/>
            </w:pPr>
            <w:r>
              <w:t>Col. (Ret.) Ronald Mitchell</w:t>
            </w:r>
          </w:p>
        </w:tc>
        <w:tc>
          <w:tcPr>
            <w:tcW w:w="3330" w:type="dxa"/>
            <w:vAlign w:val="center"/>
          </w:tcPr>
          <w:p w14:paraId="58F46E68" w14:textId="77777777" w:rsidR="008F47AB" w:rsidRPr="004B186D" w:rsidRDefault="008F47AB" w:rsidP="008F47AB">
            <w:pPr>
              <w:jc w:val="center"/>
            </w:pPr>
          </w:p>
        </w:tc>
        <w:tc>
          <w:tcPr>
            <w:tcW w:w="3330" w:type="dxa"/>
            <w:vAlign w:val="center"/>
          </w:tcPr>
          <w:p w14:paraId="343C6014" w14:textId="5B718A41" w:rsidR="008F47AB" w:rsidRPr="004B186D" w:rsidRDefault="008F47AB" w:rsidP="008F47AB">
            <w:pPr>
              <w:jc w:val="center"/>
            </w:pPr>
            <w:r>
              <w:t>Teresa Giles</w:t>
            </w:r>
          </w:p>
        </w:tc>
      </w:tr>
      <w:tr w:rsidR="008F47AB" w:rsidRPr="004B186D" w14:paraId="176F35DF" w14:textId="77777777" w:rsidTr="0078049F">
        <w:trPr>
          <w:jc w:val="center"/>
        </w:trPr>
        <w:tc>
          <w:tcPr>
            <w:tcW w:w="3780" w:type="dxa"/>
            <w:vAlign w:val="center"/>
          </w:tcPr>
          <w:p w14:paraId="7C8D1DCD" w14:textId="4461FE61" w:rsidR="008F47AB" w:rsidRPr="004B186D" w:rsidRDefault="00C82ACB" w:rsidP="008F47AB">
            <w:pPr>
              <w:jc w:val="center"/>
            </w:pPr>
            <w:r>
              <w:t>Terry McClain</w:t>
            </w:r>
          </w:p>
        </w:tc>
        <w:tc>
          <w:tcPr>
            <w:tcW w:w="3330" w:type="dxa"/>
            <w:vAlign w:val="center"/>
          </w:tcPr>
          <w:p w14:paraId="4CBD40B3" w14:textId="77777777" w:rsidR="008F47AB" w:rsidRPr="004B186D" w:rsidRDefault="008F47AB" w:rsidP="008F47AB">
            <w:pPr>
              <w:jc w:val="center"/>
            </w:pPr>
          </w:p>
        </w:tc>
        <w:tc>
          <w:tcPr>
            <w:tcW w:w="3330" w:type="dxa"/>
            <w:vAlign w:val="center"/>
          </w:tcPr>
          <w:p w14:paraId="1367FD5B" w14:textId="37344821" w:rsidR="008F47AB" w:rsidRPr="004B186D" w:rsidRDefault="008F47AB" w:rsidP="008F47AB">
            <w:pPr>
              <w:jc w:val="center"/>
            </w:pPr>
            <w:r>
              <w:t>Rebecca Allgood</w:t>
            </w:r>
          </w:p>
        </w:tc>
      </w:tr>
      <w:tr w:rsidR="008F47AB" w:rsidRPr="004B186D" w14:paraId="3B4AC5F2" w14:textId="77777777" w:rsidTr="0078049F">
        <w:trPr>
          <w:jc w:val="center"/>
        </w:trPr>
        <w:tc>
          <w:tcPr>
            <w:tcW w:w="3780" w:type="dxa"/>
            <w:vAlign w:val="center"/>
          </w:tcPr>
          <w:p w14:paraId="20726D20" w14:textId="2216A8EC" w:rsidR="008F47AB" w:rsidRPr="004B186D" w:rsidRDefault="00C82ACB" w:rsidP="008F47AB">
            <w:pPr>
              <w:jc w:val="center"/>
            </w:pPr>
            <w:r>
              <w:t>Dr. Tim Dixon</w:t>
            </w:r>
          </w:p>
        </w:tc>
        <w:tc>
          <w:tcPr>
            <w:tcW w:w="3330" w:type="dxa"/>
            <w:vAlign w:val="center"/>
          </w:tcPr>
          <w:p w14:paraId="60D1388B" w14:textId="77777777" w:rsidR="008F47AB" w:rsidRPr="004B186D" w:rsidRDefault="008F47AB" w:rsidP="008F47AB">
            <w:pPr>
              <w:jc w:val="center"/>
            </w:pPr>
          </w:p>
        </w:tc>
        <w:tc>
          <w:tcPr>
            <w:tcW w:w="3330" w:type="dxa"/>
            <w:vAlign w:val="center"/>
          </w:tcPr>
          <w:p w14:paraId="5573171E" w14:textId="6CD78908" w:rsidR="008F47AB" w:rsidRPr="004B186D" w:rsidRDefault="00C82ACB" w:rsidP="008F47AB">
            <w:pPr>
              <w:jc w:val="center"/>
            </w:pPr>
            <w:r>
              <w:t>Danielle Hurst</w:t>
            </w:r>
          </w:p>
        </w:tc>
      </w:tr>
      <w:tr w:rsidR="008F47AB" w:rsidRPr="004B186D" w14:paraId="3052EDE7" w14:textId="77777777" w:rsidTr="0078049F">
        <w:trPr>
          <w:jc w:val="center"/>
        </w:trPr>
        <w:tc>
          <w:tcPr>
            <w:tcW w:w="3780" w:type="dxa"/>
            <w:vAlign w:val="center"/>
          </w:tcPr>
          <w:p w14:paraId="0B6CB0CC" w14:textId="68DBA770" w:rsidR="008F47AB" w:rsidRDefault="00C82ACB" w:rsidP="008F47AB">
            <w:pPr>
              <w:jc w:val="center"/>
            </w:pPr>
            <w:r>
              <w:t>Mayor Buddy Duke</w:t>
            </w:r>
          </w:p>
        </w:tc>
        <w:tc>
          <w:tcPr>
            <w:tcW w:w="3330" w:type="dxa"/>
            <w:vAlign w:val="center"/>
          </w:tcPr>
          <w:p w14:paraId="63C7405F" w14:textId="77777777" w:rsidR="008F47AB" w:rsidRPr="004B186D" w:rsidRDefault="008F47AB" w:rsidP="008F47AB">
            <w:pPr>
              <w:jc w:val="center"/>
            </w:pPr>
          </w:p>
        </w:tc>
        <w:tc>
          <w:tcPr>
            <w:tcW w:w="3330" w:type="dxa"/>
            <w:vAlign w:val="center"/>
          </w:tcPr>
          <w:p w14:paraId="6DFD7A8A" w14:textId="4D9C623B" w:rsidR="008F47AB" w:rsidRDefault="00C82ACB" w:rsidP="008F47AB">
            <w:pPr>
              <w:jc w:val="center"/>
            </w:pPr>
            <w:r>
              <w:t>Beth Magsanay</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7C974390" w14:textId="77777777" w:rsidR="0078049F" w:rsidRPr="00AF06F5" w:rsidRDefault="0078049F" w:rsidP="0078049F">
      <w:pPr>
        <w:rPr>
          <w:b/>
          <w:u w:val="single"/>
        </w:rPr>
      </w:pPr>
      <w:r w:rsidRPr="00AF06F5">
        <w:rPr>
          <w:b/>
          <w:u w:val="single"/>
        </w:rPr>
        <w:t>Call to Order</w:t>
      </w:r>
    </w:p>
    <w:p w14:paraId="5207F029" w14:textId="2E7B15EB" w:rsidR="0078049F" w:rsidRDefault="008F47AB" w:rsidP="0078049F">
      <w:pPr>
        <w:numPr>
          <w:ilvl w:val="0"/>
          <w:numId w:val="7"/>
        </w:numPr>
        <w:jc w:val="both"/>
      </w:pPr>
      <w:r>
        <w:t>Dr. Fausett called the meeting to order at 12:</w:t>
      </w:r>
      <w:r w:rsidR="00C82ACB">
        <w:t>0</w:t>
      </w:r>
      <w:r>
        <w:t>2 p.m.</w:t>
      </w:r>
    </w:p>
    <w:p w14:paraId="159530AF" w14:textId="11FE7C09" w:rsidR="0078049F" w:rsidRDefault="0078049F" w:rsidP="0078049F"/>
    <w:p w14:paraId="1779709C" w14:textId="77777777" w:rsidR="0078049F" w:rsidRDefault="0078049F" w:rsidP="0078049F">
      <w:r>
        <w:rPr>
          <w:b/>
          <w:u w:val="single"/>
        </w:rPr>
        <w:t>Public Comments</w:t>
      </w:r>
    </w:p>
    <w:p w14:paraId="28E1CBA4" w14:textId="541A2B4F" w:rsidR="0078049F" w:rsidRPr="006D1527" w:rsidRDefault="00725336" w:rsidP="0078049F">
      <w:pPr>
        <w:numPr>
          <w:ilvl w:val="0"/>
          <w:numId w:val="7"/>
        </w:numPr>
        <w:jc w:val="both"/>
      </w:pPr>
      <w:r>
        <w:t>There were no public comments</w:t>
      </w:r>
      <w:r w:rsidR="002A59A2">
        <w:t>.</w:t>
      </w:r>
    </w:p>
    <w:p w14:paraId="794E2A8A" w14:textId="77777777" w:rsidR="0078049F" w:rsidRDefault="0078049F" w:rsidP="0078049F"/>
    <w:p w14:paraId="46C2F9C7" w14:textId="1C7E52F6" w:rsidR="0078049F" w:rsidRDefault="0078049F" w:rsidP="0078049F">
      <w:r>
        <w:rPr>
          <w:b/>
          <w:u w:val="single"/>
        </w:rPr>
        <w:t xml:space="preserve">Approval of </w:t>
      </w:r>
      <w:r w:rsidR="00C82ACB">
        <w:rPr>
          <w:b/>
          <w:u w:val="single"/>
        </w:rPr>
        <w:t>June 28</w:t>
      </w:r>
      <w:r w:rsidR="008F47AB">
        <w:rPr>
          <w:b/>
          <w:u w:val="single"/>
        </w:rPr>
        <w:t>, 2022</w:t>
      </w:r>
      <w:r w:rsidR="00725336">
        <w:rPr>
          <w:b/>
          <w:u w:val="single"/>
        </w:rPr>
        <w:t xml:space="preserve"> Minutes (Attached)</w:t>
      </w:r>
    </w:p>
    <w:p w14:paraId="40F514B2" w14:textId="4A724821" w:rsidR="0078049F" w:rsidRDefault="00C82ACB" w:rsidP="0078049F">
      <w:pPr>
        <w:numPr>
          <w:ilvl w:val="0"/>
          <w:numId w:val="7"/>
        </w:numPr>
        <w:jc w:val="both"/>
      </w:pPr>
      <w:r>
        <w:t>Col. (Ret.) Mitchell made a motion to approve the minutes from the June 28, 2022 meeting.  The motion was seconded by Mr. McClain.  All were in favor and the motion passed</w:t>
      </w:r>
      <w:r w:rsidR="008F47AB">
        <w:t>.</w:t>
      </w:r>
    </w:p>
    <w:p w14:paraId="1527BC7F" w14:textId="77777777" w:rsidR="0078049F" w:rsidRDefault="0078049F" w:rsidP="0078049F"/>
    <w:p w14:paraId="307700B8" w14:textId="77777777" w:rsidR="0078049F" w:rsidRPr="00AF06F5" w:rsidRDefault="0078049F" w:rsidP="0078049F">
      <w:pPr>
        <w:rPr>
          <w:b/>
          <w:u w:val="single"/>
        </w:rPr>
      </w:pPr>
      <w:r w:rsidRPr="00AF06F5">
        <w:rPr>
          <w:b/>
          <w:u w:val="single"/>
        </w:rPr>
        <w:t>Business</w:t>
      </w:r>
    </w:p>
    <w:p w14:paraId="60636F9A" w14:textId="77777777" w:rsidR="0078049F" w:rsidRDefault="0078049F" w:rsidP="0078049F">
      <w:pPr>
        <w:rPr>
          <w:b/>
        </w:rPr>
      </w:pPr>
      <w:r>
        <w:rPr>
          <w:b/>
        </w:rPr>
        <w:t>Financial Information – Teresa Giles (Attachments)</w:t>
      </w:r>
    </w:p>
    <w:p w14:paraId="109B5A5B" w14:textId="77777777" w:rsidR="00C82ACB" w:rsidRDefault="00C82ACB" w:rsidP="000A4092">
      <w:pPr>
        <w:numPr>
          <w:ilvl w:val="0"/>
          <w:numId w:val="8"/>
        </w:numPr>
        <w:jc w:val="both"/>
      </w:pPr>
      <w:r>
        <w:t>Ms. Giles presented the Cook County Health Department’s Revenue and Expense Summary for July 2022.  The FY2023 budget was reduced by $22,338 after FY2022 was closed out.</w:t>
      </w:r>
    </w:p>
    <w:p w14:paraId="417D0EEE" w14:textId="0810EED2" w:rsidR="00C82ACB" w:rsidRDefault="00C82ACB" w:rsidP="000A4092">
      <w:pPr>
        <w:numPr>
          <w:ilvl w:val="0"/>
          <w:numId w:val="8"/>
        </w:numPr>
        <w:jc w:val="both"/>
      </w:pPr>
      <w:r>
        <w:t>Revenue is on track and the unassigned fund balance increased by $24,753.  All other budget items are on track.  Ms. Giles noted minor adjustments were made to reflect changes in retirement projections.</w:t>
      </w:r>
    </w:p>
    <w:p w14:paraId="0CA6B58D" w14:textId="0FF7B86F" w:rsidR="00C82ACB" w:rsidRDefault="00C82ACB" w:rsidP="000A4092">
      <w:pPr>
        <w:numPr>
          <w:ilvl w:val="0"/>
          <w:numId w:val="8"/>
        </w:numPr>
        <w:jc w:val="both"/>
      </w:pPr>
      <w:r>
        <w:t>Dr. Fausett indicated some funds would be used to make improvements to the health department.</w:t>
      </w:r>
    </w:p>
    <w:p w14:paraId="78866BD1" w14:textId="09739004" w:rsidR="00C82ACB" w:rsidRDefault="00C82ACB" w:rsidP="00C82ACB">
      <w:pPr>
        <w:jc w:val="both"/>
      </w:pPr>
    </w:p>
    <w:p w14:paraId="3168AE9D" w14:textId="364D38C4" w:rsidR="00C82ACB" w:rsidRPr="00C82ACB" w:rsidRDefault="00C82ACB" w:rsidP="00C82ACB">
      <w:pPr>
        <w:jc w:val="both"/>
        <w:rPr>
          <w:b/>
          <w:bCs/>
        </w:rPr>
      </w:pPr>
      <w:r>
        <w:rPr>
          <w:b/>
          <w:bCs/>
        </w:rPr>
        <w:t>Public Health Updates – William R. Grow, MD, FACP</w:t>
      </w:r>
    </w:p>
    <w:p w14:paraId="51945D6F" w14:textId="43DF1D29" w:rsidR="00C82ACB" w:rsidRDefault="00C82ACB" w:rsidP="00366527">
      <w:pPr>
        <w:numPr>
          <w:ilvl w:val="0"/>
          <w:numId w:val="8"/>
        </w:numPr>
        <w:jc w:val="both"/>
      </w:pPr>
      <w:r>
        <w:t>Dr. Grow provided the most current COVID update and outlined district and Cook County numbers.  The number of cases may not be totally accurate at this time due to the ability for the community to self-test at home.</w:t>
      </w:r>
    </w:p>
    <w:p w14:paraId="4FA4A98B" w14:textId="77777777" w:rsidR="00C82ACB" w:rsidRDefault="00C82ACB" w:rsidP="00C82ACB">
      <w:pPr>
        <w:numPr>
          <w:ilvl w:val="0"/>
          <w:numId w:val="8"/>
        </w:numPr>
        <w:jc w:val="both"/>
      </w:pPr>
      <w:r>
        <w:t>Most COVID-related deaths have been in those who are unvaccinated or under-vaccinated.</w:t>
      </w:r>
    </w:p>
    <w:p w14:paraId="2E214C7B" w14:textId="77777777" w:rsidR="00C82ACB" w:rsidRDefault="00C82ACB" w:rsidP="00C82ACB">
      <w:pPr>
        <w:numPr>
          <w:ilvl w:val="0"/>
          <w:numId w:val="8"/>
        </w:numPr>
        <w:jc w:val="both"/>
      </w:pPr>
      <w:r>
        <w:t>Monkey Pox testing is now available at each health department; however, those who are eligible to be vaccinated can do so by appointment at the Lowndes County Health Department due to the limited supply.</w:t>
      </w:r>
    </w:p>
    <w:p w14:paraId="2031ECBD" w14:textId="6E476448" w:rsidR="00366527" w:rsidRDefault="00C82ACB" w:rsidP="00C82ACB">
      <w:pPr>
        <w:numPr>
          <w:ilvl w:val="0"/>
          <w:numId w:val="8"/>
        </w:numPr>
        <w:jc w:val="both"/>
      </w:pPr>
      <w:r>
        <w:t>The legislative breakfast for the southern counties is scheduled for October.  Patrina Bowles will send out information and an invitation to the boards in those counties.</w:t>
      </w:r>
    </w:p>
    <w:p w14:paraId="269E352B" w14:textId="77777777" w:rsidR="0078049F" w:rsidRDefault="0078049F" w:rsidP="00B618F7"/>
    <w:p w14:paraId="13E32C6B" w14:textId="4B8774F2" w:rsidR="00C82ACB" w:rsidRDefault="00C82ACB" w:rsidP="00B618F7">
      <w:pPr>
        <w:sectPr w:rsidR="00C82ACB" w:rsidSect="0078049F">
          <w:pgSz w:w="12240" w:h="15840"/>
          <w:pgMar w:top="1440" w:right="1440" w:bottom="1440" w:left="1440" w:header="720" w:footer="720" w:gutter="0"/>
          <w:cols w:space="720"/>
          <w:docGrid w:linePitch="360"/>
        </w:sectPr>
      </w:pPr>
    </w:p>
    <w:p w14:paraId="02077456" w14:textId="77777777" w:rsidR="0078049F" w:rsidRDefault="0078049F" w:rsidP="0078049F">
      <w:pPr>
        <w:rPr>
          <w:b/>
          <w:u w:val="single"/>
        </w:rPr>
      </w:pPr>
      <w:r>
        <w:rPr>
          <w:b/>
          <w:u w:val="single"/>
        </w:rPr>
        <w:lastRenderedPageBreak/>
        <w:t>Nurse Manager’s Report – Rebecca Allgood (Attachment)</w:t>
      </w:r>
    </w:p>
    <w:p w14:paraId="3DD2C6D8" w14:textId="79387D79" w:rsidR="006D1CF4" w:rsidRDefault="00C82ACB" w:rsidP="00E9417D">
      <w:pPr>
        <w:numPr>
          <w:ilvl w:val="0"/>
          <w:numId w:val="9"/>
        </w:numPr>
        <w:jc w:val="both"/>
      </w:pPr>
      <w:r>
        <w:t>Back-to-school vaccinations have been available to the community and others.</w:t>
      </w:r>
    </w:p>
    <w:p w14:paraId="07328013" w14:textId="286F85D5" w:rsidR="00C82ACB" w:rsidRDefault="00C82ACB" w:rsidP="00E9417D">
      <w:pPr>
        <w:numPr>
          <w:ilvl w:val="0"/>
          <w:numId w:val="9"/>
        </w:numPr>
        <w:jc w:val="both"/>
      </w:pPr>
      <w:r>
        <w:t>Health department staff have been working with schools to complete Ear, Eye, Dental and Nutrition (EEDN) screenings.</w:t>
      </w:r>
    </w:p>
    <w:p w14:paraId="596DFF10" w14:textId="2095F65F" w:rsidR="00C82ACB" w:rsidRDefault="00C82ACB" w:rsidP="00E9417D">
      <w:pPr>
        <w:numPr>
          <w:ilvl w:val="0"/>
          <w:numId w:val="9"/>
        </w:numPr>
        <w:jc w:val="both"/>
      </w:pPr>
      <w:r>
        <w:t>School immunization audits will begin soon.</w:t>
      </w:r>
    </w:p>
    <w:p w14:paraId="341959E7" w14:textId="1490E3AF" w:rsidR="00C82ACB" w:rsidRDefault="00C82ACB" w:rsidP="00E9417D">
      <w:pPr>
        <w:numPr>
          <w:ilvl w:val="0"/>
          <w:numId w:val="9"/>
        </w:numPr>
        <w:jc w:val="both"/>
      </w:pPr>
      <w:r>
        <w:t>COVID education continues to be disseminated by to the community, and self-tests are offered at no charge.  COVID vaccinations will be provided at no charge as well if the recipient is uninsured.  Approximately 1,116 testing kits have been distributed as of August 5, 2022.  Rapid testing continues to be offered as needed.</w:t>
      </w:r>
    </w:p>
    <w:p w14:paraId="41BE02EF" w14:textId="5AEF1C07" w:rsidR="0078049F" w:rsidRPr="00C82ACB" w:rsidRDefault="00C82ACB" w:rsidP="0078049F">
      <w:pPr>
        <w:numPr>
          <w:ilvl w:val="0"/>
          <w:numId w:val="9"/>
        </w:numPr>
        <w:jc w:val="both"/>
        <w:rPr>
          <w:b/>
          <w:u w:val="single"/>
        </w:rPr>
      </w:pPr>
      <w:r>
        <w:t>School-based flu vaccinations will begin in October.  Consent packets have been delivered to schools and are being sent home with other back-to-school information.</w:t>
      </w:r>
    </w:p>
    <w:p w14:paraId="22133201" w14:textId="77777777" w:rsidR="00C82ACB" w:rsidRPr="00C82ACB" w:rsidRDefault="00C82ACB" w:rsidP="00C82ACB">
      <w:pPr>
        <w:ind w:left="360"/>
        <w:jc w:val="both"/>
        <w:rPr>
          <w:b/>
          <w:u w:val="single"/>
        </w:rPr>
      </w:pPr>
    </w:p>
    <w:p w14:paraId="3C339277" w14:textId="77777777" w:rsidR="0078049F" w:rsidRDefault="0078049F" w:rsidP="0078049F">
      <w:r>
        <w:rPr>
          <w:b/>
          <w:u w:val="single"/>
        </w:rPr>
        <w:t>Environmental Update –Danielle Hurst – (Attachments)</w:t>
      </w:r>
    </w:p>
    <w:p w14:paraId="376F8FF4" w14:textId="308D1E26" w:rsidR="0078049F" w:rsidRPr="00C82ACB" w:rsidRDefault="006D1CF4" w:rsidP="00E815A9">
      <w:pPr>
        <w:numPr>
          <w:ilvl w:val="0"/>
          <w:numId w:val="7"/>
        </w:numPr>
        <w:jc w:val="both"/>
        <w:rPr>
          <w:b/>
          <w:u w:val="single"/>
        </w:rPr>
      </w:pPr>
      <w:r>
        <w:t xml:space="preserve">Ms. Hurst announced all environmental health inspections for </w:t>
      </w:r>
      <w:r w:rsidR="00C82ACB">
        <w:t>June 27, 2022 – August 2, 2022.</w:t>
      </w:r>
    </w:p>
    <w:p w14:paraId="30CA735E" w14:textId="12BE2AE0" w:rsidR="00C82ACB" w:rsidRPr="00C82ACB" w:rsidRDefault="00C82ACB" w:rsidP="00E815A9">
      <w:pPr>
        <w:numPr>
          <w:ilvl w:val="0"/>
          <w:numId w:val="7"/>
        </w:numPr>
        <w:jc w:val="both"/>
        <w:rPr>
          <w:b/>
          <w:u w:val="single"/>
        </w:rPr>
      </w:pPr>
      <w:r>
        <w:t>Since the state has reduced lead levels to 3.5, Ms. Hurst has assisted with three case investigations.  Increased lead levels must be reported to the health department and followed.</w:t>
      </w:r>
    </w:p>
    <w:p w14:paraId="247F85BB" w14:textId="6BFA4176" w:rsidR="00C82ACB" w:rsidRPr="00C82ACB" w:rsidRDefault="00C82ACB" w:rsidP="00E815A9">
      <w:pPr>
        <w:numPr>
          <w:ilvl w:val="0"/>
          <w:numId w:val="7"/>
        </w:numPr>
        <w:jc w:val="both"/>
        <w:rPr>
          <w:b/>
          <w:u w:val="single"/>
        </w:rPr>
      </w:pPr>
      <w:r>
        <w:t>Ms. Hurst informed the Board she is still actively participating in the mosquito project.</w:t>
      </w:r>
    </w:p>
    <w:p w14:paraId="233B9ED0" w14:textId="77777777" w:rsidR="00C82ACB" w:rsidRPr="00C82ACB" w:rsidRDefault="00C82ACB" w:rsidP="00C82ACB">
      <w:pPr>
        <w:jc w:val="both"/>
        <w:rPr>
          <w:b/>
          <w:u w:val="single"/>
        </w:rPr>
      </w:pPr>
    </w:p>
    <w:p w14:paraId="4DF24C8C" w14:textId="77777777" w:rsidR="0078049F" w:rsidRPr="006052D5" w:rsidRDefault="0078049F" w:rsidP="0078049F">
      <w:pPr>
        <w:rPr>
          <w:b/>
          <w:u w:val="single"/>
        </w:rPr>
      </w:pPr>
      <w:r w:rsidRPr="006052D5">
        <w:rPr>
          <w:b/>
          <w:u w:val="single"/>
        </w:rPr>
        <w:t>Announcements</w:t>
      </w:r>
    </w:p>
    <w:p w14:paraId="5BA92D09" w14:textId="26D0A6E1" w:rsidR="00795F0D" w:rsidRDefault="00C82ACB" w:rsidP="0078049F">
      <w:pPr>
        <w:numPr>
          <w:ilvl w:val="0"/>
          <w:numId w:val="11"/>
        </w:numPr>
        <w:jc w:val="both"/>
      </w:pPr>
      <w:r>
        <w:t>Dr. Fausett informed the board the community may reach out to them as a board member inquiring about public health issues</w:t>
      </w:r>
      <w:r w:rsidR="00795F0D">
        <w:t>.</w:t>
      </w:r>
    </w:p>
    <w:p w14:paraId="2D9EC6B4" w14:textId="4BA07B3D" w:rsidR="00C82ACB" w:rsidRDefault="00C82ACB" w:rsidP="0078049F">
      <w:pPr>
        <w:numPr>
          <w:ilvl w:val="0"/>
          <w:numId w:val="11"/>
        </w:numPr>
        <w:jc w:val="both"/>
      </w:pPr>
      <w:r>
        <w:t>The Board was reminded of the remaining meetings and holidays listed on the agenda.  The next meeting will be replaced by the legislative breakfast scheduled for October 21, 2022.</w:t>
      </w:r>
    </w:p>
    <w:p w14:paraId="66A4AF78" w14:textId="30280A23" w:rsidR="00C82ACB" w:rsidRDefault="00C82ACB" w:rsidP="0078049F">
      <w:pPr>
        <w:numPr>
          <w:ilvl w:val="0"/>
          <w:numId w:val="11"/>
        </w:numPr>
        <w:jc w:val="both"/>
      </w:pPr>
      <w:r>
        <w:t>Dr. Dixon thanked the health department for assisting with dissemination of the school flu forms to parents in a timely manner as well as assisting with vaccine requirements needed for audits.</w:t>
      </w:r>
    </w:p>
    <w:p w14:paraId="1BF3592E" w14:textId="598B273E" w:rsidR="0078049F" w:rsidRDefault="0078049F" w:rsidP="0078049F"/>
    <w:p w14:paraId="61B0FBB9" w14:textId="77777777" w:rsidR="0078049F" w:rsidRPr="006052D5" w:rsidRDefault="0078049F" w:rsidP="0078049F">
      <w:pPr>
        <w:rPr>
          <w:b/>
          <w:u w:val="single"/>
        </w:rPr>
      </w:pPr>
      <w:r w:rsidRPr="006052D5">
        <w:rPr>
          <w:b/>
          <w:u w:val="single"/>
        </w:rPr>
        <w:t>Adjournment</w:t>
      </w:r>
    </w:p>
    <w:p w14:paraId="5DB5C305" w14:textId="1720B955" w:rsidR="0078049F" w:rsidRDefault="0078049F" w:rsidP="0078049F">
      <w:pPr>
        <w:numPr>
          <w:ilvl w:val="0"/>
          <w:numId w:val="10"/>
        </w:numPr>
        <w:jc w:val="both"/>
      </w:pPr>
      <w:r>
        <w:t xml:space="preserve">There being no further business, </w:t>
      </w:r>
      <w:r w:rsidR="006829CA">
        <w:t>Dr. Fausett adjourned the meeting at 1</w:t>
      </w:r>
      <w:r w:rsidR="00632E88">
        <w:t>2:</w:t>
      </w:r>
      <w:r w:rsidR="00C82ACB">
        <w:t xml:space="preserve">31 </w:t>
      </w:r>
      <w:r w:rsidR="00632E88">
        <w:t>p.m</w:t>
      </w:r>
      <w:r>
        <w:t>.</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1750BBFE" w:rsidR="006150DC" w:rsidRDefault="006150DC" w:rsidP="006150DC">
      <w:pPr>
        <w:jc w:val="both"/>
      </w:pPr>
    </w:p>
    <w:p w14:paraId="0F48AD5C" w14:textId="77777777" w:rsidR="00632E88" w:rsidRDefault="00632E88" w:rsidP="006150DC">
      <w:pPr>
        <w:jc w:val="both"/>
      </w:pPr>
    </w:p>
    <w:p w14:paraId="20C54CDF" w14:textId="77777777" w:rsidR="006150DC" w:rsidRDefault="006150DC" w:rsidP="006150DC">
      <w:pPr>
        <w:jc w:val="both"/>
      </w:pPr>
      <w:r>
        <w:t>______________________________</w:t>
      </w:r>
    </w:p>
    <w:p w14:paraId="127CBE22" w14:textId="602B395C" w:rsidR="00C25AF5" w:rsidRDefault="00F37BCE" w:rsidP="00AD5FF0">
      <w:pPr>
        <w:jc w:val="both"/>
      </w:pPr>
      <w:r>
        <w:t>Debra Robinson</w:t>
      </w:r>
      <w:r w:rsidR="00FC66A8">
        <w:t>, Board Secretary</w:t>
      </w:r>
    </w:p>
    <w:p w14:paraId="4F663F93" w14:textId="4881A672" w:rsidR="00FC66A8" w:rsidRDefault="00632E88" w:rsidP="00AD5FF0">
      <w:pPr>
        <w:jc w:val="both"/>
      </w:pPr>
      <w:r>
        <w:t>Beth Magsanay</w:t>
      </w:r>
      <w:r w:rsidR="00FC66A8">
        <w:t>, Typist</w:t>
      </w:r>
    </w:p>
    <w:sectPr w:rsidR="00FC66A8" w:rsidSect="00780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9E4C" w14:textId="77777777" w:rsidR="004411F2" w:rsidRDefault="004411F2" w:rsidP="0038702D">
      <w:r>
        <w:separator/>
      </w:r>
    </w:p>
  </w:endnote>
  <w:endnote w:type="continuationSeparator" w:id="0">
    <w:p w14:paraId="7CDF1C0A" w14:textId="77777777" w:rsidR="004411F2" w:rsidRDefault="004411F2"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230C" w14:textId="77777777" w:rsidR="004411F2" w:rsidRDefault="004411F2" w:rsidP="0038702D">
      <w:r>
        <w:separator/>
      </w:r>
    </w:p>
  </w:footnote>
  <w:footnote w:type="continuationSeparator" w:id="0">
    <w:p w14:paraId="6CC76CB8" w14:textId="77777777" w:rsidR="004411F2" w:rsidRDefault="004411F2"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45"/>
      <w:gridCol w:w="3293"/>
      <w:gridCol w:w="2222"/>
    </w:tblGrid>
    <w:tr w:rsidR="0078049F" w14:paraId="5571EC9D" w14:textId="77777777" w:rsidTr="00250E6E">
      <w:trPr>
        <w:jc w:val="center"/>
      </w:trPr>
      <w:tc>
        <w:tcPr>
          <w:tcW w:w="4192" w:type="dxa"/>
        </w:tcPr>
        <w:p w14:paraId="0458EB13" w14:textId="77777777" w:rsidR="0078049F" w:rsidRDefault="0078049F" w:rsidP="0078049F">
          <w:pPr>
            <w:pStyle w:val="Header"/>
            <w:jc w:val="center"/>
          </w:pPr>
          <w:r>
            <w:rPr>
              <w:b/>
            </w:rPr>
            <w:t>Cook</w:t>
          </w:r>
          <w:r w:rsidRPr="00810A89">
            <w:rPr>
              <w:b/>
            </w:rPr>
            <w:t xml:space="preserve"> County Board of Health</w:t>
          </w:r>
          <w:r w:rsidRPr="00810A89">
            <w:rPr>
              <w:b/>
            </w:rPr>
            <w:tab/>
          </w:r>
        </w:p>
      </w:tc>
      <w:tc>
        <w:tcPr>
          <w:tcW w:w="3692" w:type="dxa"/>
        </w:tcPr>
        <w:p w14:paraId="623EE502" w14:textId="282715FD" w:rsidR="0078049F" w:rsidRPr="00810A89" w:rsidRDefault="00C82ACB" w:rsidP="0078049F">
          <w:pPr>
            <w:pStyle w:val="Header"/>
            <w:tabs>
              <w:tab w:val="left" w:pos="450"/>
              <w:tab w:val="center" w:pos="1436"/>
            </w:tabs>
            <w:jc w:val="center"/>
            <w:rPr>
              <w:b/>
            </w:rPr>
          </w:pPr>
          <w:r>
            <w:rPr>
              <w:b/>
            </w:rPr>
            <w:t>August 9</w:t>
          </w:r>
          <w:r w:rsidR="00795F0D">
            <w:rPr>
              <w:b/>
            </w:rPr>
            <w:t>, 2022</w:t>
          </w:r>
        </w:p>
      </w:tc>
      <w:tc>
        <w:tcPr>
          <w:tcW w:w="2484" w:type="dxa"/>
        </w:tcPr>
        <w:p w14:paraId="21E47BE6" w14:textId="77777777" w:rsidR="0078049F" w:rsidRDefault="0078049F" w:rsidP="0078049F">
          <w:pPr>
            <w:pStyle w:val="Header"/>
            <w:jc w:val="right"/>
          </w:pPr>
          <w:r>
            <w:t xml:space="preserve">Page </w:t>
          </w:r>
          <w:r w:rsidRPr="00810A89">
            <w:rPr>
              <w:b/>
            </w:rPr>
            <w:fldChar w:fldCharType="begin"/>
          </w:r>
          <w:r w:rsidRPr="00810A89">
            <w:rPr>
              <w:b/>
            </w:rPr>
            <w:instrText xml:space="preserve"> PAGE </w:instrText>
          </w:r>
          <w:r w:rsidRPr="00810A89">
            <w:rPr>
              <w:b/>
            </w:rPr>
            <w:fldChar w:fldCharType="separate"/>
          </w:r>
          <w:r>
            <w:rPr>
              <w:b/>
              <w:noProof/>
            </w:rPr>
            <w:t>2</w:t>
          </w:r>
          <w:r w:rsidRPr="00810A89">
            <w:rPr>
              <w:b/>
            </w:rPr>
            <w:fldChar w:fldCharType="end"/>
          </w:r>
          <w:r>
            <w:t xml:space="preserve"> of </w:t>
          </w:r>
          <w:r w:rsidRPr="00810A89">
            <w:rPr>
              <w:b/>
            </w:rPr>
            <w:fldChar w:fldCharType="begin"/>
          </w:r>
          <w:r w:rsidRPr="00810A89">
            <w:rPr>
              <w:b/>
            </w:rPr>
            <w:instrText xml:space="preserve"> NUMPAGES  </w:instrText>
          </w:r>
          <w:r w:rsidRPr="00810A89">
            <w:rPr>
              <w:b/>
            </w:rPr>
            <w:fldChar w:fldCharType="separate"/>
          </w:r>
          <w:r>
            <w:rPr>
              <w:b/>
              <w:noProof/>
            </w:rPr>
            <w:t>2</w:t>
          </w:r>
          <w:r w:rsidRPr="00810A89">
            <w:rPr>
              <w:b/>
            </w:rPr>
            <w:fldChar w:fldCharType="end"/>
          </w:r>
        </w:p>
      </w:tc>
    </w:tr>
  </w:tbl>
  <w:p w14:paraId="027602E0" w14:textId="049822D3" w:rsidR="0078049F" w:rsidRDefault="00000000">
    <w:pPr>
      <w:pStyle w:val="Header"/>
    </w:pPr>
    <w:r>
      <w:pict w14:anchorId="5B7CB03F">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5D96"/>
    <w:multiLevelType w:val="hybridMultilevel"/>
    <w:tmpl w:val="3688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747845">
    <w:abstractNumId w:val="6"/>
  </w:num>
  <w:num w:numId="2" w16cid:durableId="851796637">
    <w:abstractNumId w:val="3"/>
  </w:num>
  <w:num w:numId="3" w16cid:durableId="76248489">
    <w:abstractNumId w:val="0"/>
  </w:num>
  <w:num w:numId="4" w16cid:durableId="1442260704">
    <w:abstractNumId w:val="4"/>
  </w:num>
  <w:num w:numId="5" w16cid:durableId="1199859973">
    <w:abstractNumId w:val="8"/>
  </w:num>
  <w:num w:numId="6" w16cid:durableId="182330551">
    <w:abstractNumId w:val="10"/>
  </w:num>
  <w:num w:numId="7" w16cid:durableId="1836677756">
    <w:abstractNumId w:val="1"/>
  </w:num>
  <w:num w:numId="8" w16cid:durableId="475948616">
    <w:abstractNumId w:val="9"/>
  </w:num>
  <w:num w:numId="9" w16cid:durableId="235556224">
    <w:abstractNumId w:val="7"/>
  </w:num>
  <w:num w:numId="10" w16cid:durableId="596139663">
    <w:abstractNumId w:val="2"/>
  </w:num>
  <w:num w:numId="11" w16cid:durableId="1323050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A72"/>
    <w:rsid w:val="00007396"/>
    <w:rsid w:val="000677CE"/>
    <w:rsid w:val="000A2561"/>
    <w:rsid w:val="000A4092"/>
    <w:rsid w:val="000A42DB"/>
    <w:rsid w:val="000B0450"/>
    <w:rsid w:val="00135747"/>
    <w:rsid w:val="0014433A"/>
    <w:rsid w:val="00151D2C"/>
    <w:rsid w:val="00160666"/>
    <w:rsid w:val="00183795"/>
    <w:rsid w:val="00187247"/>
    <w:rsid w:val="001A7F57"/>
    <w:rsid w:val="001C3EF6"/>
    <w:rsid w:val="001C7673"/>
    <w:rsid w:val="001C7AEF"/>
    <w:rsid w:val="001E4943"/>
    <w:rsid w:val="001F144D"/>
    <w:rsid w:val="00240881"/>
    <w:rsid w:val="002A59A2"/>
    <w:rsid w:val="002F5A73"/>
    <w:rsid w:val="00313A12"/>
    <w:rsid w:val="00332F07"/>
    <w:rsid w:val="00366527"/>
    <w:rsid w:val="0038702D"/>
    <w:rsid w:val="004058F7"/>
    <w:rsid w:val="004411F2"/>
    <w:rsid w:val="0046052B"/>
    <w:rsid w:val="004760C7"/>
    <w:rsid w:val="00494F7C"/>
    <w:rsid w:val="004F0018"/>
    <w:rsid w:val="0057174A"/>
    <w:rsid w:val="00573344"/>
    <w:rsid w:val="0061447E"/>
    <w:rsid w:val="006150DC"/>
    <w:rsid w:val="00632E88"/>
    <w:rsid w:val="0064442B"/>
    <w:rsid w:val="006520D4"/>
    <w:rsid w:val="00676DF1"/>
    <w:rsid w:val="006829CA"/>
    <w:rsid w:val="006A52E4"/>
    <w:rsid w:val="006D1CF4"/>
    <w:rsid w:val="00716733"/>
    <w:rsid w:val="00725336"/>
    <w:rsid w:val="00734502"/>
    <w:rsid w:val="00734602"/>
    <w:rsid w:val="007752F4"/>
    <w:rsid w:val="0078049F"/>
    <w:rsid w:val="007920F8"/>
    <w:rsid w:val="00795F0D"/>
    <w:rsid w:val="007B57E9"/>
    <w:rsid w:val="007C2D7D"/>
    <w:rsid w:val="007F615C"/>
    <w:rsid w:val="00823C49"/>
    <w:rsid w:val="008559C1"/>
    <w:rsid w:val="00857D83"/>
    <w:rsid w:val="00860BBE"/>
    <w:rsid w:val="00861950"/>
    <w:rsid w:val="008A7DEA"/>
    <w:rsid w:val="008C0523"/>
    <w:rsid w:val="008C6F63"/>
    <w:rsid w:val="008F47AB"/>
    <w:rsid w:val="00902D37"/>
    <w:rsid w:val="009831BD"/>
    <w:rsid w:val="00A36490"/>
    <w:rsid w:val="00A508C9"/>
    <w:rsid w:val="00A5654F"/>
    <w:rsid w:val="00A70738"/>
    <w:rsid w:val="00A72CBE"/>
    <w:rsid w:val="00A76131"/>
    <w:rsid w:val="00A92E70"/>
    <w:rsid w:val="00AB2628"/>
    <w:rsid w:val="00AD28F6"/>
    <w:rsid w:val="00AD5FF0"/>
    <w:rsid w:val="00B43ABB"/>
    <w:rsid w:val="00B618F7"/>
    <w:rsid w:val="00B72DF4"/>
    <w:rsid w:val="00B801AC"/>
    <w:rsid w:val="00C17B3B"/>
    <w:rsid w:val="00C25AF5"/>
    <w:rsid w:val="00C51BAA"/>
    <w:rsid w:val="00C82ACB"/>
    <w:rsid w:val="00CF1691"/>
    <w:rsid w:val="00D017AB"/>
    <w:rsid w:val="00D11984"/>
    <w:rsid w:val="00D124D3"/>
    <w:rsid w:val="00D70E24"/>
    <w:rsid w:val="00D7535C"/>
    <w:rsid w:val="00DE6EA2"/>
    <w:rsid w:val="00E478DB"/>
    <w:rsid w:val="00E7526E"/>
    <w:rsid w:val="00E815A9"/>
    <w:rsid w:val="00E83A7D"/>
    <w:rsid w:val="00E83F17"/>
    <w:rsid w:val="00E9417D"/>
    <w:rsid w:val="00F37BCE"/>
    <w:rsid w:val="00F464A3"/>
    <w:rsid w:val="00F47C6F"/>
    <w:rsid w:val="00F55373"/>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2021-06-15T12:39:00Z</cp:lastPrinted>
  <dcterms:created xsi:type="dcterms:W3CDTF">2022-10-17T18:57:00Z</dcterms:created>
  <dcterms:modified xsi:type="dcterms:W3CDTF">2022-10-17T18:57:00Z</dcterms:modified>
</cp:coreProperties>
</file>