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738E" w14:textId="45E5A4AB" w:rsidR="009E5B04" w:rsidRDefault="00EE15AA">
      <w:r>
        <w:t xml:space="preserve">The </w:t>
      </w:r>
      <w:r w:rsidR="00C340DE">
        <w:t>Tift</w:t>
      </w:r>
      <w:r>
        <w:t xml:space="preserve"> County Board of Health met at the </w:t>
      </w:r>
      <w:r w:rsidR="00C340DE">
        <w:t>Tift</w:t>
      </w:r>
      <w:r w:rsidR="001D2809">
        <w:t xml:space="preserve"> County Health Department Tues</w:t>
      </w:r>
      <w:r w:rsidR="00C340DE">
        <w:t xml:space="preserve">day, </w:t>
      </w:r>
      <w:r w:rsidR="008E3B87">
        <w:t>March 5, 2019</w:t>
      </w:r>
      <w:r w:rsidR="00C340DE">
        <w:t xml:space="preserve"> at 1:45pm.</w:t>
      </w:r>
    </w:p>
    <w:p w14:paraId="5ACAC5A9" w14:textId="77777777" w:rsidR="00CF2B28" w:rsidRDefault="00E747FC">
      <w:r>
        <w:pict w14:anchorId="5F15CD76">
          <v:rect id="_x0000_i1025" style="width:0;height:1.5pt" o:hralign="center" o:hrstd="t" o:hr="t" fillcolor="#a0a0a0" stroked="f"/>
        </w:pict>
      </w:r>
    </w:p>
    <w:tbl>
      <w:tblPr>
        <w:tblW w:w="10216" w:type="dxa"/>
        <w:jc w:val="center"/>
        <w:tblLook w:val="04A0" w:firstRow="1" w:lastRow="0" w:firstColumn="1" w:lastColumn="0" w:noHBand="0" w:noVBand="1"/>
      </w:tblPr>
      <w:tblGrid>
        <w:gridCol w:w="4478"/>
        <w:gridCol w:w="3110"/>
        <w:gridCol w:w="2628"/>
      </w:tblGrid>
      <w:tr w:rsidR="00B36206" w:rsidRPr="00B36206" w14:paraId="56D9CBFC" w14:textId="77777777" w:rsidTr="00AE6C32">
        <w:trPr>
          <w:jc w:val="center"/>
        </w:trPr>
        <w:tc>
          <w:tcPr>
            <w:tcW w:w="4478" w:type="dxa"/>
            <w:vAlign w:val="center"/>
          </w:tcPr>
          <w:p w14:paraId="300DC246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Present</w:t>
            </w:r>
          </w:p>
        </w:tc>
        <w:tc>
          <w:tcPr>
            <w:tcW w:w="3110" w:type="dxa"/>
          </w:tcPr>
          <w:p w14:paraId="1AE2B27A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Members Absent</w:t>
            </w:r>
          </w:p>
        </w:tc>
        <w:tc>
          <w:tcPr>
            <w:tcW w:w="2628" w:type="dxa"/>
          </w:tcPr>
          <w:p w14:paraId="05E5AAE5" w14:textId="77777777" w:rsidR="00B36206" w:rsidRPr="00B36206" w:rsidRDefault="00B36206" w:rsidP="00AE6C32">
            <w:pPr>
              <w:jc w:val="center"/>
              <w:rPr>
                <w:b/>
                <w:u w:val="single"/>
              </w:rPr>
            </w:pPr>
            <w:r w:rsidRPr="00B36206">
              <w:rPr>
                <w:b/>
                <w:u w:val="single"/>
              </w:rPr>
              <w:t>Others Present</w:t>
            </w:r>
          </w:p>
        </w:tc>
      </w:tr>
      <w:tr w:rsidR="009807E6" w:rsidRPr="004B186D" w14:paraId="308A0894" w14:textId="77777777" w:rsidTr="00AE6C32">
        <w:trPr>
          <w:jc w:val="center"/>
        </w:trPr>
        <w:tc>
          <w:tcPr>
            <w:tcW w:w="4478" w:type="dxa"/>
            <w:vAlign w:val="center"/>
          </w:tcPr>
          <w:p w14:paraId="7C73769C" w14:textId="77777777" w:rsidR="009807E6" w:rsidRPr="004B186D" w:rsidRDefault="009807E6" w:rsidP="00AE6C32">
            <w:pPr>
              <w:jc w:val="center"/>
            </w:pPr>
            <w:r>
              <w:t>Dr. Raymond Moreno, Chairman</w:t>
            </w:r>
          </w:p>
        </w:tc>
        <w:tc>
          <w:tcPr>
            <w:tcW w:w="3110" w:type="dxa"/>
          </w:tcPr>
          <w:p w14:paraId="749A265F" w14:textId="77777777" w:rsidR="009807E6" w:rsidRPr="004B186D" w:rsidRDefault="00AC60AA" w:rsidP="00AE6C32">
            <w:pPr>
              <w:jc w:val="center"/>
            </w:pPr>
            <w:r>
              <w:t>Patrick Atwater</w:t>
            </w:r>
          </w:p>
        </w:tc>
        <w:tc>
          <w:tcPr>
            <w:tcW w:w="2628" w:type="dxa"/>
          </w:tcPr>
          <w:p w14:paraId="58BEF356" w14:textId="56FA7A32" w:rsidR="009807E6" w:rsidRPr="004B186D" w:rsidRDefault="007308C4" w:rsidP="00AE6C32">
            <w:pPr>
              <w:jc w:val="center"/>
            </w:pPr>
            <w:r>
              <w:t>Patrina Bowles</w:t>
            </w:r>
          </w:p>
        </w:tc>
      </w:tr>
      <w:tr w:rsidR="009807E6" w:rsidRPr="004B186D" w14:paraId="5B7890FB" w14:textId="77777777" w:rsidTr="00AE6C32">
        <w:trPr>
          <w:jc w:val="center"/>
        </w:trPr>
        <w:tc>
          <w:tcPr>
            <w:tcW w:w="4478" w:type="dxa"/>
            <w:vAlign w:val="center"/>
          </w:tcPr>
          <w:p w14:paraId="3A77E38B" w14:textId="77777777" w:rsidR="009807E6" w:rsidRPr="004B186D" w:rsidRDefault="009807E6" w:rsidP="00AE6C32">
            <w:pPr>
              <w:jc w:val="center"/>
            </w:pPr>
            <w:r>
              <w:t>Charlotte Bedell, Vice-Chairman</w:t>
            </w:r>
          </w:p>
        </w:tc>
        <w:tc>
          <w:tcPr>
            <w:tcW w:w="3110" w:type="dxa"/>
            <w:vAlign w:val="center"/>
          </w:tcPr>
          <w:p w14:paraId="246113CE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3B41842D" w14:textId="423A3D4C" w:rsidR="009807E6" w:rsidRPr="004B186D" w:rsidRDefault="007308C4" w:rsidP="00AE6C32">
            <w:pPr>
              <w:jc w:val="center"/>
            </w:pPr>
            <w:r>
              <w:t>Maria Utrera</w:t>
            </w:r>
          </w:p>
        </w:tc>
      </w:tr>
      <w:tr w:rsidR="009807E6" w:rsidRPr="004B186D" w14:paraId="145BE981" w14:textId="77777777" w:rsidTr="00AE6C32">
        <w:trPr>
          <w:jc w:val="center"/>
        </w:trPr>
        <w:tc>
          <w:tcPr>
            <w:tcW w:w="4478" w:type="dxa"/>
            <w:vAlign w:val="center"/>
          </w:tcPr>
          <w:p w14:paraId="3B5ED6D5" w14:textId="1159BD07" w:rsidR="009807E6" w:rsidRPr="004B186D" w:rsidRDefault="008E3B87" w:rsidP="00AE6C32">
            <w:pPr>
              <w:jc w:val="center"/>
            </w:pPr>
            <w:r>
              <w:t>Alice Archie, LPN</w:t>
            </w:r>
          </w:p>
        </w:tc>
        <w:tc>
          <w:tcPr>
            <w:tcW w:w="3110" w:type="dxa"/>
            <w:vAlign w:val="center"/>
          </w:tcPr>
          <w:p w14:paraId="40648790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6BB18583" w14:textId="77777777" w:rsidR="009807E6" w:rsidRPr="004B186D" w:rsidRDefault="00F90252" w:rsidP="00AE6C32">
            <w:pPr>
              <w:jc w:val="center"/>
            </w:pPr>
            <w:r>
              <w:t>Teresa Giles</w:t>
            </w:r>
          </w:p>
        </w:tc>
      </w:tr>
      <w:tr w:rsidR="009807E6" w:rsidRPr="004B186D" w14:paraId="525931E0" w14:textId="77777777" w:rsidTr="00AE6C32">
        <w:trPr>
          <w:jc w:val="center"/>
        </w:trPr>
        <w:tc>
          <w:tcPr>
            <w:tcW w:w="4478" w:type="dxa"/>
            <w:vAlign w:val="center"/>
          </w:tcPr>
          <w:p w14:paraId="2519B788" w14:textId="7F1C2C26" w:rsidR="009807E6" w:rsidRPr="004B186D" w:rsidRDefault="008E3B87" w:rsidP="00AE6C32">
            <w:pPr>
              <w:jc w:val="center"/>
            </w:pPr>
            <w:r>
              <w:t>Mayor Julie Smith</w:t>
            </w:r>
            <w:r w:rsidR="007308C4">
              <w:t>, Secretary</w:t>
            </w:r>
          </w:p>
        </w:tc>
        <w:tc>
          <w:tcPr>
            <w:tcW w:w="3110" w:type="dxa"/>
            <w:vAlign w:val="center"/>
          </w:tcPr>
          <w:p w14:paraId="66A2A2B0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08482251" w14:textId="77777777" w:rsidR="009807E6" w:rsidRPr="004B186D" w:rsidRDefault="00F90252" w:rsidP="00AE6C32">
            <w:pPr>
              <w:jc w:val="center"/>
            </w:pPr>
            <w:r>
              <w:t>Mecca Reeves</w:t>
            </w:r>
          </w:p>
        </w:tc>
      </w:tr>
      <w:tr w:rsidR="009807E6" w:rsidRPr="004B186D" w14:paraId="4C5D1C29" w14:textId="77777777" w:rsidTr="00AE6C32">
        <w:trPr>
          <w:jc w:val="center"/>
        </w:trPr>
        <w:tc>
          <w:tcPr>
            <w:tcW w:w="4478" w:type="dxa"/>
            <w:vAlign w:val="center"/>
          </w:tcPr>
          <w:p w14:paraId="42DB3DE9" w14:textId="25247D9C" w:rsidR="009807E6" w:rsidRPr="004B186D" w:rsidRDefault="008E3B87" w:rsidP="00AE6C32">
            <w:pPr>
              <w:jc w:val="center"/>
            </w:pPr>
            <w:r>
              <w:t>Melissa Hughes</w:t>
            </w:r>
          </w:p>
        </w:tc>
        <w:tc>
          <w:tcPr>
            <w:tcW w:w="3110" w:type="dxa"/>
            <w:vAlign w:val="center"/>
          </w:tcPr>
          <w:p w14:paraId="6FE2DDD2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6D64BABF" w14:textId="7D4091F6" w:rsidR="009807E6" w:rsidRPr="004B186D" w:rsidRDefault="007308C4" w:rsidP="00AE6C32">
            <w:pPr>
              <w:jc w:val="center"/>
            </w:pPr>
            <w:r>
              <w:t>Jill Reade</w:t>
            </w:r>
          </w:p>
        </w:tc>
      </w:tr>
      <w:tr w:rsidR="009807E6" w:rsidRPr="004B186D" w14:paraId="395940A5" w14:textId="77777777" w:rsidTr="00AE6C32">
        <w:trPr>
          <w:jc w:val="center"/>
        </w:trPr>
        <w:tc>
          <w:tcPr>
            <w:tcW w:w="4478" w:type="dxa"/>
            <w:vAlign w:val="center"/>
          </w:tcPr>
          <w:p w14:paraId="2B0E2497" w14:textId="08BA5B0E" w:rsidR="009807E6" w:rsidRPr="004B186D" w:rsidRDefault="008E3B87" w:rsidP="00AE6C32">
            <w:pPr>
              <w:jc w:val="center"/>
            </w:pPr>
            <w:r>
              <w:t>Tina Moody</w:t>
            </w:r>
          </w:p>
        </w:tc>
        <w:tc>
          <w:tcPr>
            <w:tcW w:w="3110" w:type="dxa"/>
            <w:vAlign w:val="center"/>
          </w:tcPr>
          <w:p w14:paraId="589E8A92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5536FB73" w14:textId="6036B900" w:rsidR="009807E6" w:rsidRPr="004B186D" w:rsidRDefault="007308C4" w:rsidP="00AE6C32">
            <w:pPr>
              <w:jc w:val="center"/>
            </w:pPr>
            <w:r>
              <w:t>Renea Archer</w:t>
            </w:r>
          </w:p>
        </w:tc>
      </w:tr>
      <w:tr w:rsidR="009807E6" w:rsidRPr="004B186D" w14:paraId="30444F22" w14:textId="77777777" w:rsidTr="00AE6C32">
        <w:trPr>
          <w:jc w:val="center"/>
        </w:trPr>
        <w:tc>
          <w:tcPr>
            <w:tcW w:w="4478" w:type="dxa"/>
            <w:vAlign w:val="center"/>
          </w:tcPr>
          <w:p w14:paraId="3011D9ED" w14:textId="77777777" w:rsidR="009807E6" w:rsidRPr="004B186D" w:rsidRDefault="009807E6" w:rsidP="00AE6C32">
            <w:pPr>
              <w:jc w:val="center"/>
            </w:pPr>
          </w:p>
        </w:tc>
        <w:tc>
          <w:tcPr>
            <w:tcW w:w="3110" w:type="dxa"/>
            <w:vAlign w:val="center"/>
          </w:tcPr>
          <w:p w14:paraId="37E226B9" w14:textId="77777777" w:rsidR="009807E6" w:rsidRPr="004B186D" w:rsidRDefault="009807E6" w:rsidP="00AE6C32">
            <w:pPr>
              <w:jc w:val="center"/>
            </w:pPr>
          </w:p>
        </w:tc>
        <w:tc>
          <w:tcPr>
            <w:tcW w:w="2628" w:type="dxa"/>
          </w:tcPr>
          <w:p w14:paraId="79F467F0" w14:textId="45AA004C" w:rsidR="009807E6" w:rsidRDefault="007308C4" w:rsidP="00AE6C32">
            <w:pPr>
              <w:jc w:val="center"/>
            </w:pPr>
            <w:r>
              <w:t>David Wilber</w:t>
            </w:r>
          </w:p>
        </w:tc>
      </w:tr>
      <w:tr w:rsidR="009807E6" w:rsidRPr="004B186D" w14:paraId="495F48E9" w14:textId="77777777" w:rsidTr="007058F3">
        <w:trPr>
          <w:jc w:val="center"/>
        </w:trPr>
        <w:tc>
          <w:tcPr>
            <w:tcW w:w="4478" w:type="dxa"/>
            <w:vAlign w:val="center"/>
          </w:tcPr>
          <w:p w14:paraId="479CA963" w14:textId="77777777" w:rsidR="009807E6" w:rsidRPr="004B186D" w:rsidRDefault="009807E6" w:rsidP="00291997">
            <w:pPr>
              <w:jc w:val="center"/>
            </w:pPr>
          </w:p>
        </w:tc>
        <w:tc>
          <w:tcPr>
            <w:tcW w:w="3110" w:type="dxa"/>
            <w:vAlign w:val="center"/>
          </w:tcPr>
          <w:p w14:paraId="601B133B" w14:textId="77777777" w:rsidR="009807E6" w:rsidRPr="004B186D" w:rsidRDefault="009807E6" w:rsidP="00291997">
            <w:pPr>
              <w:jc w:val="center"/>
            </w:pPr>
          </w:p>
        </w:tc>
        <w:tc>
          <w:tcPr>
            <w:tcW w:w="2628" w:type="dxa"/>
            <w:vAlign w:val="center"/>
          </w:tcPr>
          <w:p w14:paraId="09BD973A" w14:textId="5526C8CD" w:rsidR="009807E6" w:rsidRPr="004B186D" w:rsidRDefault="008E3B87" w:rsidP="00291997">
            <w:pPr>
              <w:jc w:val="center"/>
            </w:pPr>
            <w:r>
              <w:t>Dwain Butler</w:t>
            </w:r>
          </w:p>
        </w:tc>
      </w:tr>
      <w:tr w:rsidR="00AC60AA" w:rsidRPr="004B186D" w14:paraId="6DB1AD1E" w14:textId="77777777" w:rsidTr="007058F3">
        <w:trPr>
          <w:jc w:val="center"/>
        </w:trPr>
        <w:tc>
          <w:tcPr>
            <w:tcW w:w="4478" w:type="dxa"/>
            <w:vAlign w:val="center"/>
          </w:tcPr>
          <w:p w14:paraId="677CFF5D" w14:textId="77777777" w:rsidR="00AC60AA" w:rsidRPr="004B186D" w:rsidRDefault="00AC60AA" w:rsidP="00291997">
            <w:pPr>
              <w:jc w:val="center"/>
            </w:pPr>
          </w:p>
        </w:tc>
        <w:tc>
          <w:tcPr>
            <w:tcW w:w="3110" w:type="dxa"/>
            <w:vAlign w:val="center"/>
          </w:tcPr>
          <w:p w14:paraId="415D8221" w14:textId="77777777" w:rsidR="00AC60AA" w:rsidRPr="004B186D" w:rsidRDefault="00AC60AA" w:rsidP="00291997">
            <w:pPr>
              <w:jc w:val="center"/>
            </w:pPr>
          </w:p>
        </w:tc>
        <w:tc>
          <w:tcPr>
            <w:tcW w:w="2628" w:type="dxa"/>
            <w:vAlign w:val="center"/>
          </w:tcPr>
          <w:p w14:paraId="3B5602AE" w14:textId="4A0F31DD" w:rsidR="0058370B" w:rsidRDefault="007308C4" w:rsidP="00354B10">
            <w:pPr>
              <w:jc w:val="center"/>
            </w:pPr>
            <w:r>
              <w:t>Darrin Wilson</w:t>
            </w:r>
          </w:p>
        </w:tc>
      </w:tr>
      <w:tr w:rsidR="00354B10" w:rsidRPr="004B186D" w14:paraId="4FDE7A17" w14:textId="77777777" w:rsidTr="007058F3">
        <w:trPr>
          <w:jc w:val="center"/>
        </w:trPr>
        <w:tc>
          <w:tcPr>
            <w:tcW w:w="4478" w:type="dxa"/>
            <w:vAlign w:val="center"/>
          </w:tcPr>
          <w:p w14:paraId="544B44EB" w14:textId="77777777" w:rsidR="00354B10" w:rsidRPr="004B186D" w:rsidRDefault="00354B10" w:rsidP="00291997">
            <w:pPr>
              <w:jc w:val="center"/>
            </w:pPr>
          </w:p>
        </w:tc>
        <w:tc>
          <w:tcPr>
            <w:tcW w:w="3110" w:type="dxa"/>
            <w:vAlign w:val="center"/>
          </w:tcPr>
          <w:p w14:paraId="669FD04C" w14:textId="77777777" w:rsidR="00354B10" w:rsidRPr="004B186D" w:rsidRDefault="00354B10" w:rsidP="00291997">
            <w:pPr>
              <w:jc w:val="center"/>
            </w:pPr>
          </w:p>
        </w:tc>
        <w:tc>
          <w:tcPr>
            <w:tcW w:w="2628" w:type="dxa"/>
            <w:vAlign w:val="center"/>
          </w:tcPr>
          <w:p w14:paraId="1C06E727" w14:textId="69A98F9B" w:rsidR="00354B10" w:rsidRDefault="007308C4" w:rsidP="00354B10">
            <w:pPr>
              <w:jc w:val="center"/>
            </w:pPr>
            <w:r>
              <w:t>Dr. Mark Eanes</w:t>
            </w:r>
          </w:p>
        </w:tc>
      </w:tr>
    </w:tbl>
    <w:p w14:paraId="38F6FD75" w14:textId="77777777" w:rsidR="00F71B44" w:rsidRDefault="00E747FC">
      <w:pPr>
        <w:rPr>
          <w:b/>
        </w:rPr>
      </w:pPr>
      <w:r>
        <w:pict w14:anchorId="62781303">
          <v:rect id="_x0000_i1026" style="width:0;height:1.5pt" o:hralign="center" o:hrstd="t" o:hr="t" fillcolor="#a0a0a0" stroked="f"/>
        </w:pict>
      </w:r>
    </w:p>
    <w:p w14:paraId="76663576" w14:textId="77777777" w:rsidR="00B16429" w:rsidRDefault="00B16429" w:rsidP="00B16429">
      <w:pPr>
        <w:rPr>
          <w:b/>
        </w:rPr>
      </w:pPr>
      <w:r>
        <w:rPr>
          <w:b/>
        </w:rPr>
        <w:t>Call to Order</w:t>
      </w:r>
    </w:p>
    <w:p w14:paraId="4A1DE667" w14:textId="4A5EFE4D" w:rsidR="00B16429" w:rsidRDefault="008E3B87" w:rsidP="00B16429">
      <w:pPr>
        <w:numPr>
          <w:ilvl w:val="0"/>
          <w:numId w:val="5"/>
        </w:numPr>
      </w:pPr>
      <w:r>
        <w:t xml:space="preserve">Dr. Moreno called the meeting to order at </w:t>
      </w:r>
      <w:r w:rsidR="007308C4">
        <w:t>2:00</w:t>
      </w:r>
      <w:r>
        <w:t xml:space="preserve"> p.m.</w:t>
      </w:r>
    </w:p>
    <w:p w14:paraId="781CE50A" w14:textId="77777777" w:rsidR="001D2809" w:rsidRDefault="001D2809" w:rsidP="001D2809"/>
    <w:p w14:paraId="078BB8DB" w14:textId="77777777" w:rsidR="001D2809" w:rsidRDefault="001D2809" w:rsidP="001D2809">
      <w:r>
        <w:rPr>
          <w:b/>
        </w:rPr>
        <w:t>Public Comments</w:t>
      </w:r>
    </w:p>
    <w:p w14:paraId="163F65BB" w14:textId="11CAA643" w:rsidR="00F90252" w:rsidRDefault="007308C4" w:rsidP="001D2809">
      <w:pPr>
        <w:numPr>
          <w:ilvl w:val="0"/>
          <w:numId w:val="5"/>
        </w:numPr>
      </w:pPr>
      <w:r>
        <w:t>There were no public comments.</w:t>
      </w:r>
    </w:p>
    <w:p w14:paraId="192E64F1" w14:textId="77777777" w:rsidR="00944C08" w:rsidRDefault="00944C08"/>
    <w:p w14:paraId="23E33942" w14:textId="702D427E" w:rsidR="00944C08" w:rsidRDefault="001D2809">
      <w:r>
        <w:rPr>
          <w:b/>
        </w:rPr>
        <w:t xml:space="preserve">Approval of </w:t>
      </w:r>
      <w:r w:rsidR="007308C4">
        <w:rPr>
          <w:b/>
        </w:rPr>
        <w:t>March 5, 2019</w:t>
      </w:r>
      <w:r w:rsidR="00F90252">
        <w:rPr>
          <w:b/>
        </w:rPr>
        <w:t xml:space="preserve"> </w:t>
      </w:r>
      <w:r w:rsidR="00944C08">
        <w:rPr>
          <w:b/>
        </w:rPr>
        <w:t>Minutes</w:t>
      </w:r>
      <w:r w:rsidR="00B14B7B">
        <w:rPr>
          <w:b/>
        </w:rPr>
        <w:t xml:space="preserve"> </w:t>
      </w:r>
      <w:r w:rsidR="008E3B87">
        <w:rPr>
          <w:b/>
        </w:rPr>
        <w:t>(Attached)</w:t>
      </w:r>
    </w:p>
    <w:p w14:paraId="5F186C4C" w14:textId="04037471" w:rsidR="00F51BD2" w:rsidRDefault="007308C4" w:rsidP="00B14B7B">
      <w:pPr>
        <w:numPr>
          <w:ilvl w:val="0"/>
          <w:numId w:val="5"/>
        </w:numPr>
      </w:pPr>
      <w:r>
        <w:t>Melissa Hughes made a motion to approve the March 5, 2019 minutes as presented.  The motion was seconded by Alice Archie.  All were in favor and the motion passed</w:t>
      </w:r>
      <w:r w:rsidR="00355EA3">
        <w:t>.</w:t>
      </w:r>
    </w:p>
    <w:p w14:paraId="46FF78D9" w14:textId="77777777" w:rsidR="00355EA3" w:rsidRDefault="00355EA3" w:rsidP="00355EA3"/>
    <w:p w14:paraId="175BD6E4" w14:textId="5E4B76FA" w:rsidR="008E3B87" w:rsidRPr="001A49EA" w:rsidRDefault="008E3B87" w:rsidP="008E3B87">
      <w:pPr>
        <w:jc w:val="left"/>
        <w:rPr>
          <w:b/>
        </w:rPr>
      </w:pPr>
      <w:r>
        <w:rPr>
          <w:b/>
        </w:rPr>
        <w:t>Financial Information – Teresa Giles (Attached)</w:t>
      </w:r>
    </w:p>
    <w:p w14:paraId="5EA31942" w14:textId="48DD0323" w:rsidR="008E3B87" w:rsidRDefault="007308C4" w:rsidP="008E3B87">
      <w:pPr>
        <w:pStyle w:val="ListParagraph"/>
        <w:numPr>
          <w:ilvl w:val="0"/>
          <w:numId w:val="5"/>
        </w:numPr>
      </w:pPr>
      <w:bookmarkStart w:id="0" w:name="_Hlk2671341"/>
      <w:r>
        <w:t>Ms. Giles provided and reviewed the Revenue and Expense Summary.</w:t>
      </w:r>
    </w:p>
    <w:p w14:paraId="61CE31CD" w14:textId="42792639" w:rsidR="007308C4" w:rsidRDefault="001A403D" w:rsidP="008E3B87">
      <w:pPr>
        <w:pStyle w:val="ListParagraph"/>
        <w:numPr>
          <w:ilvl w:val="0"/>
          <w:numId w:val="5"/>
        </w:numPr>
      </w:pPr>
      <w:r>
        <w:t>Eighty-seven percent of the year has been completed.</w:t>
      </w:r>
      <w:r w:rsidR="007308C4">
        <w:t xml:space="preserve">  One revision was made to bring the numbers back in line and there were no changes in revenue.   There was also a $3,900 increase in Grant-in-Aid (GIA).</w:t>
      </w:r>
    </w:p>
    <w:p w14:paraId="75BB67FE" w14:textId="68039829" w:rsidR="007308C4" w:rsidRDefault="007308C4" w:rsidP="008E3B87">
      <w:pPr>
        <w:pStyle w:val="ListParagraph"/>
        <w:numPr>
          <w:ilvl w:val="0"/>
          <w:numId w:val="5"/>
        </w:numPr>
      </w:pPr>
      <w:r>
        <w:t>The Tift County Health Department’s FY2020 Budget was presented</w:t>
      </w:r>
      <w:r w:rsidR="001A403D">
        <w:t xml:space="preserve"> and projected at $1,348,546</w:t>
      </w:r>
      <w:r>
        <w:t>.  After a brief discussion, Mayor Smith made a motion to approve the Tift County Health Department’s FY2020 Budget.  The motion was seconded by Alice Archie.  All were in favor and the motion passed.</w:t>
      </w:r>
    </w:p>
    <w:bookmarkEnd w:id="0"/>
    <w:p w14:paraId="5FC04C96" w14:textId="6373E205" w:rsidR="008E3B87" w:rsidRDefault="008E3B87" w:rsidP="00355EA3"/>
    <w:p w14:paraId="5B7CF993" w14:textId="56CD2C41" w:rsidR="008E3B87" w:rsidRDefault="008E3B87" w:rsidP="008E3B87">
      <w:pPr>
        <w:rPr>
          <w:b/>
        </w:rPr>
      </w:pPr>
      <w:r>
        <w:rPr>
          <w:b/>
        </w:rPr>
        <w:t xml:space="preserve">Public Health Update – </w:t>
      </w:r>
      <w:r w:rsidR="007308C4">
        <w:rPr>
          <w:b/>
        </w:rPr>
        <w:t>Dwain Butler</w:t>
      </w:r>
    </w:p>
    <w:p w14:paraId="647F612E" w14:textId="7B5C60F6" w:rsidR="008E3B87" w:rsidRDefault="007308C4" w:rsidP="008E3B87">
      <w:pPr>
        <w:pStyle w:val="ListParagraph"/>
        <w:numPr>
          <w:ilvl w:val="0"/>
          <w:numId w:val="5"/>
        </w:numPr>
      </w:pPr>
      <w:r>
        <w:t>Mr. Butler introduced Dr. Eanes, Chairman of the Lowndes County Board of Health, to the Board.</w:t>
      </w:r>
    </w:p>
    <w:p w14:paraId="2200C5F7" w14:textId="5AECF2B7" w:rsidR="007308C4" w:rsidRDefault="007308C4" w:rsidP="008E3B87">
      <w:pPr>
        <w:pStyle w:val="ListParagraph"/>
        <w:numPr>
          <w:ilvl w:val="0"/>
          <w:numId w:val="5"/>
        </w:numPr>
      </w:pPr>
      <w:r>
        <w:t>The Board was informed that Dr. Kathleen Toomey was appointed as the new commissioner of the Georgia Department of Public Health.</w:t>
      </w:r>
    </w:p>
    <w:p w14:paraId="0F8DC34E" w14:textId="77777777" w:rsidR="007308C4" w:rsidRDefault="007308C4" w:rsidP="007308C4"/>
    <w:p w14:paraId="7CB35E89" w14:textId="3A454C52" w:rsidR="007308C4" w:rsidRPr="00355EA3" w:rsidRDefault="007308C4" w:rsidP="007308C4">
      <w:pPr>
        <w:rPr>
          <w:b/>
        </w:rPr>
      </w:pPr>
      <w:r>
        <w:rPr>
          <w:b/>
        </w:rPr>
        <w:t>Health Department Update – Mecca Lewis (Attached)</w:t>
      </w:r>
    </w:p>
    <w:p w14:paraId="49718F76" w14:textId="0D1ECE88" w:rsidR="00355EA3" w:rsidRPr="007308C4" w:rsidRDefault="007308C4" w:rsidP="00754367">
      <w:pPr>
        <w:pStyle w:val="ListParagraph"/>
        <w:numPr>
          <w:ilvl w:val="0"/>
          <w:numId w:val="5"/>
        </w:numPr>
        <w:rPr>
          <w:b/>
        </w:rPr>
      </w:pPr>
      <w:r>
        <w:t>Mrs. Lewis announced that a new RN was hired in May and that the health department is now fully staffed with RNs.</w:t>
      </w:r>
    </w:p>
    <w:p w14:paraId="24998F6A" w14:textId="77777777" w:rsidR="00A867F5" w:rsidRDefault="00A867F5" w:rsidP="00754367">
      <w:pPr>
        <w:rPr>
          <w:b/>
        </w:rPr>
        <w:sectPr w:rsidR="00A867F5" w:rsidSect="001845F6">
          <w:headerReference w:type="default" r:id="rId8"/>
          <w:head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C545963" w14:textId="5A50892E" w:rsidR="001A403D" w:rsidRPr="007308C4" w:rsidRDefault="001A403D" w:rsidP="001A403D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 xml:space="preserve">Health Department staff attended a statewide Strategic National Stockpile </w:t>
      </w:r>
      <w:r>
        <w:t>exercise</w:t>
      </w:r>
      <w:r>
        <w:t xml:space="preserve"> in May in Forsyth.</w:t>
      </w:r>
      <w:r>
        <w:t xml:space="preserve">  An exercise will be scheduled in Tift County next year.</w:t>
      </w:r>
    </w:p>
    <w:p w14:paraId="63847A4A" w14:textId="77777777" w:rsidR="001A403D" w:rsidRDefault="001A403D" w:rsidP="008E3B87">
      <w:pPr>
        <w:rPr>
          <w:b/>
        </w:rPr>
      </w:pPr>
    </w:p>
    <w:p w14:paraId="56DC80E4" w14:textId="0F985F16" w:rsidR="008E3B87" w:rsidRDefault="008E3B87" w:rsidP="008E3B87">
      <w:pPr>
        <w:rPr>
          <w:b/>
        </w:rPr>
      </w:pPr>
      <w:r>
        <w:rPr>
          <w:b/>
        </w:rPr>
        <w:t>Environmental</w:t>
      </w:r>
      <w:r w:rsidR="003E2087">
        <w:rPr>
          <w:b/>
        </w:rPr>
        <w:t xml:space="preserve"> Health</w:t>
      </w:r>
      <w:r>
        <w:rPr>
          <w:b/>
        </w:rPr>
        <w:t xml:space="preserve"> Update</w:t>
      </w:r>
      <w:r w:rsidR="003E2087">
        <w:rPr>
          <w:b/>
        </w:rPr>
        <w:t xml:space="preserve"> </w:t>
      </w:r>
      <w:r>
        <w:rPr>
          <w:b/>
        </w:rPr>
        <w:t xml:space="preserve">– </w:t>
      </w:r>
      <w:r w:rsidR="007308C4">
        <w:rPr>
          <w:b/>
        </w:rPr>
        <w:t>Jill Reade</w:t>
      </w:r>
      <w:r>
        <w:rPr>
          <w:b/>
        </w:rPr>
        <w:t xml:space="preserve"> (Attached)</w:t>
      </w:r>
    </w:p>
    <w:p w14:paraId="338A8873" w14:textId="1C723597" w:rsidR="003E2087" w:rsidRDefault="007308C4" w:rsidP="008E3B87">
      <w:pPr>
        <w:pStyle w:val="ListParagraph"/>
        <w:numPr>
          <w:ilvl w:val="0"/>
          <w:numId w:val="5"/>
        </w:numPr>
      </w:pPr>
      <w:r>
        <w:t>Renea Archer was introduced as the new clerk for Environmental Health</w:t>
      </w:r>
      <w:r w:rsidR="001A403D">
        <w:t xml:space="preserve"> working part-time with Environmental Health and part-time at the health department</w:t>
      </w:r>
      <w:r>
        <w:t>.</w:t>
      </w:r>
    </w:p>
    <w:p w14:paraId="4DA6FB2E" w14:textId="7FBF96EE" w:rsidR="007308C4" w:rsidRDefault="007308C4" w:rsidP="008E3B87">
      <w:pPr>
        <w:pStyle w:val="ListParagraph"/>
        <w:numPr>
          <w:ilvl w:val="0"/>
          <w:numId w:val="5"/>
        </w:numPr>
      </w:pPr>
      <w:r>
        <w:t>Two food service establishments closed voluntarily as a result of a routine inspection.  These closures were due to imminent health hazards</w:t>
      </w:r>
      <w:r w:rsidR="001A403D">
        <w:t xml:space="preserve">.  </w:t>
      </w:r>
    </w:p>
    <w:p w14:paraId="740E2164" w14:textId="00D4554F" w:rsidR="001A403D" w:rsidRDefault="001A403D" w:rsidP="008E3B87">
      <w:pPr>
        <w:pStyle w:val="ListParagraph"/>
        <w:numPr>
          <w:ilvl w:val="0"/>
          <w:numId w:val="5"/>
        </w:numPr>
      </w:pPr>
      <w:r>
        <w:t>Mr. Butler announced that services have increased 10% and fees have increased 30%.</w:t>
      </w:r>
    </w:p>
    <w:p w14:paraId="7530F1BF" w14:textId="77777777" w:rsidR="008E3B87" w:rsidRDefault="008E3B87" w:rsidP="008E3B87">
      <w:pPr>
        <w:jc w:val="left"/>
      </w:pPr>
    </w:p>
    <w:p w14:paraId="71B71330" w14:textId="77777777" w:rsidR="008E3B87" w:rsidRPr="001A49EA" w:rsidRDefault="008E3B87" w:rsidP="008E3B87">
      <w:pPr>
        <w:jc w:val="left"/>
        <w:rPr>
          <w:b/>
        </w:rPr>
      </w:pPr>
      <w:r w:rsidRPr="001A49EA">
        <w:rPr>
          <w:b/>
        </w:rPr>
        <w:t xml:space="preserve">Diversified Enterprises Update – </w:t>
      </w:r>
      <w:r>
        <w:rPr>
          <w:b/>
        </w:rPr>
        <w:t>David Wilber</w:t>
      </w:r>
    </w:p>
    <w:p w14:paraId="1710EC41" w14:textId="2B291562" w:rsidR="00E5386D" w:rsidRDefault="001A403D" w:rsidP="003E2087">
      <w:pPr>
        <w:pStyle w:val="ListParagraph"/>
        <w:numPr>
          <w:ilvl w:val="0"/>
          <w:numId w:val="5"/>
        </w:numPr>
      </w:pPr>
      <w:r>
        <w:t xml:space="preserve">Mr. Wilber informed the Board that Diversified did not begin the year well; however, </w:t>
      </w:r>
      <w:r w:rsidR="00E22C0B">
        <w:t>the organization did receive the Circle of Excellence Award from SPADD.</w:t>
      </w:r>
    </w:p>
    <w:p w14:paraId="62261648" w14:textId="12ED6B9F" w:rsidR="00E22C0B" w:rsidRDefault="00E22C0B" w:rsidP="003E2087">
      <w:pPr>
        <w:pStyle w:val="ListParagraph"/>
        <w:numPr>
          <w:ilvl w:val="0"/>
          <w:numId w:val="5"/>
        </w:numPr>
      </w:pPr>
      <w:r>
        <w:t xml:space="preserve">The state director of the Department of Developmental Services visited Diversified last week.  During this visit, a public meeting was </w:t>
      </w:r>
      <w:r w:rsidR="001F7108">
        <w:t>held,</w:t>
      </w:r>
      <w:r>
        <w:t xml:space="preserve"> and the director noted that Diversified was the first agency to match his philosophy.</w:t>
      </w:r>
    </w:p>
    <w:p w14:paraId="584AE0E1" w14:textId="62DDC572" w:rsidR="00E22C0B" w:rsidRDefault="00E22C0B" w:rsidP="003E2087">
      <w:pPr>
        <w:pStyle w:val="ListParagraph"/>
        <w:numPr>
          <w:ilvl w:val="0"/>
          <w:numId w:val="5"/>
        </w:numPr>
      </w:pPr>
      <w:r>
        <w:t>Strategic planning began last summer.  Quarterly meetings are being held to review this plan.</w:t>
      </w:r>
    </w:p>
    <w:p w14:paraId="70EC8CC3" w14:textId="0623784A" w:rsidR="00E22C0B" w:rsidRDefault="00E22C0B" w:rsidP="003E2087">
      <w:pPr>
        <w:pStyle w:val="ListParagraph"/>
        <w:numPr>
          <w:ilvl w:val="0"/>
          <w:numId w:val="5"/>
        </w:numPr>
      </w:pPr>
      <w:r>
        <w:t>Diversified received its first CARF Accreditation.  The Board was invited to attend the briefing and wrap-up.</w:t>
      </w:r>
    </w:p>
    <w:p w14:paraId="19CA67D5" w14:textId="6F339A95" w:rsidR="00E22C0B" w:rsidRDefault="00E22C0B" w:rsidP="003E2087">
      <w:pPr>
        <w:pStyle w:val="ListParagraph"/>
        <w:numPr>
          <w:ilvl w:val="0"/>
          <w:numId w:val="5"/>
        </w:numPr>
      </w:pPr>
      <w:r>
        <w:t xml:space="preserve">Darrin Wilson presented Diversified Enterprises FY2020 Budget, discussing forecasted </w:t>
      </w:r>
      <w:r w:rsidR="00B82CB7">
        <w:t xml:space="preserve">revenue.  A two percent salary increase received from the state is included in this budget.  Two new residential positions were </w:t>
      </w:r>
      <w:r w:rsidR="001F7108">
        <w:t>added,</w:t>
      </w:r>
      <w:r w:rsidR="00B82CB7">
        <w:t xml:space="preserve"> and a different tier was developed.</w:t>
      </w:r>
    </w:p>
    <w:p w14:paraId="6E795E94" w14:textId="1996305E" w:rsidR="00B82CB7" w:rsidRDefault="00B82CB7" w:rsidP="003E2087">
      <w:pPr>
        <w:pStyle w:val="ListParagraph"/>
        <w:numPr>
          <w:ilvl w:val="0"/>
          <w:numId w:val="5"/>
        </w:numPr>
      </w:pPr>
      <w:r>
        <w:t>Technology improvements were budgeted at $50,000.  The purchase of a new wheelchair accessible van was projected at $40,000.</w:t>
      </w:r>
    </w:p>
    <w:p w14:paraId="31CA46D0" w14:textId="2FB39769" w:rsidR="00B82CB7" w:rsidRDefault="00B82CB7" w:rsidP="003E2087">
      <w:pPr>
        <w:pStyle w:val="ListParagraph"/>
        <w:numPr>
          <w:ilvl w:val="0"/>
          <w:numId w:val="5"/>
        </w:numPr>
      </w:pPr>
      <w:r>
        <w:t xml:space="preserve">After additional discussion regarding Diversified’s budget, Ms. Bedell made a motion to approve Diversified Enterprises’ FY2020 Budget as presented.  The motion was seconded by </w:t>
      </w:r>
      <w:r w:rsidR="00723105">
        <w:t>Melissa Hughes.  All were in favor and the motion passed.</w:t>
      </w:r>
      <w:bookmarkStart w:id="1" w:name="_GoBack"/>
      <w:bookmarkEnd w:id="1"/>
    </w:p>
    <w:p w14:paraId="5DA7063F" w14:textId="77777777" w:rsidR="00E22C0B" w:rsidRDefault="00E22C0B" w:rsidP="003E2087">
      <w:pPr>
        <w:pStyle w:val="ListParagraph"/>
        <w:numPr>
          <w:ilvl w:val="0"/>
          <w:numId w:val="5"/>
        </w:numPr>
      </w:pPr>
    </w:p>
    <w:p w14:paraId="407E044E" w14:textId="77777777" w:rsidR="008E3B87" w:rsidRDefault="008E3B87" w:rsidP="00355EA3">
      <w:pPr>
        <w:rPr>
          <w:b/>
        </w:rPr>
      </w:pPr>
    </w:p>
    <w:p w14:paraId="0E324F71" w14:textId="77777777" w:rsidR="004B03F0" w:rsidRDefault="004B03F0" w:rsidP="004B03F0">
      <w:pPr>
        <w:pStyle w:val="ListParagraph"/>
        <w:ind w:left="0"/>
        <w:rPr>
          <w:b/>
        </w:rPr>
      </w:pPr>
      <w:r>
        <w:rPr>
          <w:b/>
        </w:rPr>
        <w:t>Announcements</w:t>
      </w:r>
    </w:p>
    <w:p w14:paraId="13E10372" w14:textId="13D615D7" w:rsidR="00A867F5" w:rsidRDefault="00E5386D" w:rsidP="00230C66">
      <w:pPr>
        <w:pStyle w:val="ListParagraph"/>
        <w:numPr>
          <w:ilvl w:val="0"/>
          <w:numId w:val="36"/>
        </w:numPr>
      </w:pPr>
      <w:r>
        <w:t xml:space="preserve">The next board meeting will be Tuesday, </w:t>
      </w:r>
      <w:r w:rsidR="00B82CB7">
        <w:t>August 6</w:t>
      </w:r>
      <w:r>
        <w:t>, 2019 at 1:45 p.m.</w:t>
      </w:r>
    </w:p>
    <w:p w14:paraId="3A4DE13D" w14:textId="77777777" w:rsidR="00764F83" w:rsidRDefault="00764F83" w:rsidP="004B03F0">
      <w:pPr>
        <w:pStyle w:val="ListParagraph"/>
        <w:ind w:left="0"/>
        <w:rPr>
          <w:b/>
        </w:rPr>
      </w:pPr>
    </w:p>
    <w:p w14:paraId="58C6BD2C" w14:textId="77777777" w:rsidR="004B03F0" w:rsidRDefault="004B03F0" w:rsidP="004B03F0">
      <w:pPr>
        <w:pStyle w:val="ListParagraph"/>
        <w:ind w:left="0"/>
      </w:pPr>
      <w:r>
        <w:rPr>
          <w:b/>
        </w:rPr>
        <w:t>Adjournment</w:t>
      </w:r>
    </w:p>
    <w:p w14:paraId="5B541CEC" w14:textId="722A3392" w:rsidR="004B03F0" w:rsidRDefault="00A867F5" w:rsidP="004B03F0">
      <w:pPr>
        <w:pStyle w:val="ListParagraph"/>
        <w:numPr>
          <w:ilvl w:val="0"/>
          <w:numId w:val="3"/>
        </w:numPr>
      </w:pPr>
      <w:r>
        <w:t>There being no additional announcements, the meeting was adjourned at 2:</w:t>
      </w:r>
      <w:r w:rsidR="00E5386D">
        <w:t>1</w:t>
      </w:r>
      <w:r w:rsidR="00B82CB7">
        <w:t>9</w:t>
      </w:r>
      <w:r>
        <w:t xml:space="preserve"> p.m.</w:t>
      </w:r>
    </w:p>
    <w:p w14:paraId="44E65EB4" w14:textId="77777777" w:rsidR="004434E1" w:rsidRDefault="004434E1" w:rsidP="000B5048"/>
    <w:p w14:paraId="54CBF87B" w14:textId="77777777" w:rsidR="004B03F0" w:rsidRDefault="004B03F0" w:rsidP="000B5048">
      <w:r>
        <w:t>Respectfully Submitted,</w:t>
      </w:r>
    </w:p>
    <w:p w14:paraId="30085F66" w14:textId="77777777" w:rsidR="00056F14" w:rsidRDefault="00056F14" w:rsidP="000B5048"/>
    <w:p w14:paraId="4C40A84A" w14:textId="77777777" w:rsidR="003F610B" w:rsidRDefault="003F610B" w:rsidP="000B5048"/>
    <w:p w14:paraId="67850FB9" w14:textId="77777777" w:rsidR="004B03F0" w:rsidRDefault="004B03F0" w:rsidP="000B5048">
      <w:r>
        <w:t>______________________________</w:t>
      </w:r>
    </w:p>
    <w:p w14:paraId="76B91B2C" w14:textId="77777777" w:rsidR="004B03F0" w:rsidRDefault="00AB291C" w:rsidP="000B5048">
      <w:r>
        <w:t>Julie Smith, Board Secretary</w:t>
      </w:r>
    </w:p>
    <w:p w14:paraId="36546790" w14:textId="426CED09" w:rsidR="00E17229" w:rsidRDefault="00B82CB7" w:rsidP="000B5048">
      <w:r>
        <w:t>Maria Utrera</w:t>
      </w:r>
      <w:r w:rsidR="004B03F0">
        <w:t>, Typist</w:t>
      </w:r>
    </w:p>
    <w:sectPr w:rsidR="00E17229" w:rsidSect="001845F6"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4C9D0" w14:textId="77777777" w:rsidR="00E747FC" w:rsidRDefault="00E747FC" w:rsidP="00EE15AA">
      <w:r>
        <w:separator/>
      </w:r>
    </w:p>
  </w:endnote>
  <w:endnote w:type="continuationSeparator" w:id="0">
    <w:p w14:paraId="0A0EDCF1" w14:textId="77777777" w:rsidR="00E747FC" w:rsidRDefault="00E747FC" w:rsidP="00E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D9AB" w14:textId="77777777" w:rsidR="00E747FC" w:rsidRDefault="00E747FC" w:rsidP="00EE15AA">
      <w:r>
        <w:separator/>
      </w:r>
    </w:p>
  </w:footnote>
  <w:footnote w:type="continuationSeparator" w:id="0">
    <w:p w14:paraId="6D18B746" w14:textId="77777777" w:rsidR="00E747FC" w:rsidRDefault="00E747FC" w:rsidP="00E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A03C0" w14:textId="77777777" w:rsidR="0004476F" w:rsidRDefault="00C50E96">
    <w:pPr>
      <w:pStyle w:val="Header"/>
      <w:rPr>
        <w:b/>
        <w:bCs/>
        <w:i/>
      </w:rPr>
    </w:pPr>
    <w:r w:rsidRPr="00C50E96">
      <w:rPr>
        <w:b/>
        <w:i/>
      </w:rPr>
      <w:t xml:space="preserve">Tift County Board of Health </w:t>
    </w:r>
    <w:r w:rsidRPr="00C50E96">
      <w:rPr>
        <w:b/>
        <w:i/>
      </w:rPr>
      <w:tab/>
      <w:t xml:space="preserve">               </w:t>
    </w:r>
    <w:r w:rsidR="00002714">
      <w:rPr>
        <w:b/>
        <w:i/>
      </w:rPr>
      <w:t xml:space="preserve">     </w:t>
    </w:r>
    <w:r w:rsidR="001A49EA">
      <w:rPr>
        <w:b/>
        <w:i/>
      </w:rPr>
      <w:t xml:space="preserve"> August</w:t>
    </w:r>
    <w:r w:rsidR="00C417DA">
      <w:rPr>
        <w:b/>
        <w:i/>
      </w:rPr>
      <w:t xml:space="preserve"> </w:t>
    </w:r>
    <w:r w:rsidR="001A49EA">
      <w:rPr>
        <w:b/>
        <w:i/>
      </w:rPr>
      <w:t>7</w:t>
    </w:r>
    <w:r w:rsidR="003C4B17">
      <w:rPr>
        <w:b/>
        <w:i/>
      </w:rPr>
      <w:t>, 2018</w:t>
    </w:r>
    <w:r w:rsidRPr="00C50E96">
      <w:rPr>
        <w:b/>
        <w:i/>
      </w:rPr>
      <w:t xml:space="preserve">            </w:t>
    </w:r>
    <w:r w:rsidR="00002714">
      <w:rPr>
        <w:b/>
        <w:i/>
      </w:rPr>
      <w:t xml:space="preserve">                      </w:t>
    </w:r>
    <w:r w:rsidRPr="00C50E96">
      <w:rPr>
        <w:b/>
        <w:i/>
      </w:rPr>
      <w:t xml:space="preserve">  Page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PAGE  \* Arabic  \* MERGEFORMAT </w:instrText>
    </w:r>
    <w:r w:rsidRPr="00C50E96">
      <w:rPr>
        <w:b/>
        <w:bCs/>
        <w:i/>
      </w:rPr>
      <w:fldChar w:fldCharType="separate"/>
    </w:r>
    <w:r w:rsidR="004055A4">
      <w:rPr>
        <w:b/>
        <w:bCs/>
        <w:i/>
        <w:noProof/>
      </w:rPr>
      <w:t>3</w:t>
    </w:r>
    <w:r w:rsidRPr="00C50E96">
      <w:rPr>
        <w:b/>
        <w:bCs/>
        <w:i/>
      </w:rPr>
      <w:fldChar w:fldCharType="end"/>
    </w:r>
    <w:r w:rsidRPr="00C50E96">
      <w:rPr>
        <w:b/>
        <w:i/>
      </w:rPr>
      <w:t xml:space="preserve"> of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NUMPAGES  \* Arabic  \* MERGEFORMAT </w:instrText>
    </w:r>
    <w:r w:rsidRPr="00C50E96">
      <w:rPr>
        <w:b/>
        <w:bCs/>
        <w:i/>
      </w:rPr>
      <w:fldChar w:fldCharType="separate"/>
    </w:r>
    <w:r w:rsidR="004055A4">
      <w:rPr>
        <w:b/>
        <w:bCs/>
        <w:i/>
        <w:noProof/>
      </w:rPr>
      <w:t>3</w:t>
    </w:r>
    <w:r w:rsidRPr="00C50E96">
      <w:rPr>
        <w:b/>
        <w:bCs/>
        <w:i/>
      </w:rPr>
      <w:fldChar w:fldCharType="end"/>
    </w:r>
  </w:p>
  <w:p w14:paraId="5D8E8762" w14:textId="77777777" w:rsidR="00C50E96" w:rsidRPr="00C50E96" w:rsidRDefault="00E747FC">
    <w:pPr>
      <w:pStyle w:val="Header"/>
      <w:rPr>
        <w:b/>
        <w:i/>
      </w:rPr>
    </w:pPr>
    <w:r>
      <w:pict w14:anchorId="185D24B5">
        <v:rect id="_x0000_i1027" style="width:0;height:1.5pt" o:hralign="center" o:hrstd="t" o:hr="t" fillcolor="#a0a0a0" stroked="f"/>
      </w:pict>
    </w:r>
  </w:p>
  <w:p w14:paraId="3FECA201" w14:textId="77777777" w:rsidR="001A7515" w:rsidRPr="00B969B9" w:rsidRDefault="001A7515" w:rsidP="00C50E96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64CF" w14:textId="77777777" w:rsidR="001845F6" w:rsidRPr="001845F6" w:rsidRDefault="001845F6" w:rsidP="001845F6">
    <w:pPr>
      <w:pStyle w:val="Header"/>
      <w:jc w:val="center"/>
      <w:rPr>
        <w:sz w:val="22"/>
        <w:szCs w:val="22"/>
      </w:rPr>
    </w:pPr>
    <w:r w:rsidRPr="001845F6">
      <w:rPr>
        <w:sz w:val="22"/>
        <w:szCs w:val="22"/>
      </w:rPr>
      <w:t>TIFT COUNTY BOARD OF HEALTH</w:t>
    </w:r>
  </w:p>
  <w:p w14:paraId="63DC1EA8" w14:textId="0B5F240E" w:rsidR="001845F6" w:rsidRPr="001845F6" w:rsidRDefault="001845F6" w:rsidP="001845F6">
    <w:pPr>
      <w:pStyle w:val="Header"/>
      <w:jc w:val="center"/>
      <w:rPr>
        <w:sz w:val="22"/>
        <w:szCs w:val="22"/>
      </w:rPr>
    </w:pPr>
    <w:r w:rsidRPr="001845F6">
      <w:rPr>
        <w:sz w:val="22"/>
        <w:szCs w:val="22"/>
      </w:rPr>
      <w:t>MINUTES</w:t>
    </w:r>
    <w:r w:rsidR="007308C4">
      <w:rPr>
        <w:sz w:val="22"/>
        <w:szCs w:val="22"/>
      </w:rPr>
      <w:t xml:space="preserve"> | BUDGET MEETING</w:t>
    </w:r>
  </w:p>
  <w:p w14:paraId="0E90FB7C" w14:textId="102A8C9F" w:rsidR="001845F6" w:rsidRPr="001845F6" w:rsidRDefault="007308C4" w:rsidP="001845F6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>June 4, 2019</w:t>
    </w:r>
  </w:p>
  <w:p w14:paraId="6B0C7F76" w14:textId="77777777" w:rsidR="001845F6" w:rsidRDefault="001845F6" w:rsidP="001845F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2B80" w14:textId="3E084C96" w:rsidR="0004476F" w:rsidRPr="00C50E96" w:rsidRDefault="0004476F" w:rsidP="0004476F">
    <w:pPr>
      <w:pStyle w:val="Header"/>
      <w:rPr>
        <w:b/>
        <w:i/>
      </w:rPr>
    </w:pPr>
    <w:r w:rsidRPr="00C50E96">
      <w:rPr>
        <w:b/>
        <w:i/>
      </w:rPr>
      <w:t xml:space="preserve">Tift County Board of Health </w:t>
    </w:r>
    <w:r w:rsidRPr="00C50E96">
      <w:rPr>
        <w:b/>
        <w:i/>
      </w:rPr>
      <w:tab/>
      <w:t xml:space="preserve">               </w:t>
    </w:r>
    <w:r>
      <w:rPr>
        <w:b/>
        <w:i/>
      </w:rPr>
      <w:t xml:space="preserve">      </w:t>
    </w:r>
    <w:r w:rsidR="007308C4">
      <w:rPr>
        <w:b/>
        <w:i/>
      </w:rPr>
      <w:t>June 4</w:t>
    </w:r>
    <w:r w:rsidR="003E2087">
      <w:rPr>
        <w:b/>
        <w:i/>
      </w:rPr>
      <w:t>, 2019</w:t>
    </w:r>
    <w:r w:rsidR="003E2087">
      <w:rPr>
        <w:b/>
        <w:i/>
      </w:rPr>
      <w:tab/>
    </w:r>
    <w:r w:rsidRPr="00C50E96">
      <w:rPr>
        <w:b/>
        <w:i/>
      </w:rPr>
      <w:t xml:space="preserve">           </w:t>
    </w:r>
    <w:r>
      <w:rPr>
        <w:b/>
        <w:i/>
      </w:rPr>
      <w:t xml:space="preserve">                      </w:t>
    </w:r>
    <w:r w:rsidRPr="00C50E96">
      <w:rPr>
        <w:b/>
        <w:i/>
      </w:rPr>
      <w:t xml:space="preserve">  Page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PAGE  \* Arabic  \* MERGEFORMAT </w:instrText>
    </w:r>
    <w:r w:rsidRPr="00C50E96">
      <w:rPr>
        <w:b/>
        <w:bCs/>
        <w:i/>
      </w:rPr>
      <w:fldChar w:fldCharType="separate"/>
    </w:r>
    <w:r>
      <w:rPr>
        <w:b/>
        <w:bCs/>
        <w:i/>
      </w:rPr>
      <w:t>3</w:t>
    </w:r>
    <w:r w:rsidRPr="00C50E96">
      <w:rPr>
        <w:b/>
        <w:bCs/>
        <w:i/>
      </w:rPr>
      <w:fldChar w:fldCharType="end"/>
    </w:r>
    <w:r w:rsidRPr="00C50E96">
      <w:rPr>
        <w:b/>
        <w:i/>
      </w:rPr>
      <w:t xml:space="preserve"> of </w:t>
    </w:r>
    <w:r w:rsidRPr="00C50E96">
      <w:rPr>
        <w:b/>
        <w:bCs/>
        <w:i/>
      </w:rPr>
      <w:fldChar w:fldCharType="begin"/>
    </w:r>
    <w:r w:rsidRPr="00C50E96">
      <w:rPr>
        <w:b/>
        <w:bCs/>
        <w:i/>
      </w:rPr>
      <w:instrText xml:space="preserve"> NUMPAGES  \* Arabic  \* MERGEFORMAT </w:instrText>
    </w:r>
    <w:r w:rsidRPr="00C50E96">
      <w:rPr>
        <w:b/>
        <w:bCs/>
        <w:i/>
      </w:rPr>
      <w:fldChar w:fldCharType="separate"/>
    </w:r>
    <w:r>
      <w:rPr>
        <w:b/>
        <w:bCs/>
        <w:i/>
      </w:rPr>
      <w:t>3</w:t>
    </w:r>
    <w:r w:rsidRPr="00C50E96">
      <w:rPr>
        <w:b/>
        <w:bCs/>
        <w:i/>
      </w:rPr>
      <w:fldChar w:fldCharType="end"/>
    </w:r>
  </w:p>
  <w:p w14:paraId="53D776B6" w14:textId="77777777" w:rsidR="000B36E7" w:rsidRDefault="00E747FC" w:rsidP="001845F6">
    <w:pPr>
      <w:pStyle w:val="Header"/>
      <w:jc w:val="center"/>
    </w:pPr>
    <w:r>
      <w:pict w14:anchorId="4855EF3F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711D"/>
    <w:multiLevelType w:val="hybridMultilevel"/>
    <w:tmpl w:val="92B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2E18"/>
    <w:multiLevelType w:val="hybridMultilevel"/>
    <w:tmpl w:val="004E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1395"/>
    <w:multiLevelType w:val="hybridMultilevel"/>
    <w:tmpl w:val="B6987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71A32"/>
    <w:multiLevelType w:val="hybridMultilevel"/>
    <w:tmpl w:val="12CC9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F5784"/>
    <w:multiLevelType w:val="hybridMultilevel"/>
    <w:tmpl w:val="4F7C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0342"/>
    <w:multiLevelType w:val="hybridMultilevel"/>
    <w:tmpl w:val="91F27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47DD1"/>
    <w:multiLevelType w:val="hybridMultilevel"/>
    <w:tmpl w:val="016C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36A3"/>
    <w:multiLevelType w:val="hybridMultilevel"/>
    <w:tmpl w:val="92D68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B6941"/>
    <w:multiLevelType w:val="hybridMultilevel"/>
    <w:tmpl w:val="5CB0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35E76"/>
    <w:multiLevelType w:val="hybridMultilevel"/>
    <w:tmpl w:val="1BCA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350F5"/>
    <w:multiLevelType w:val="hybridMultilevel"/>
    <w:tmpl w:val="029A3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E455F"/>
    <w:multiLevelType w:val="hybridMultilevel"/>
    <w:tmpl w:val="EAF41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255EC2"/>
    <w:multiLevelType w:val="hybridMultilevel"/>
    <w:tmpl w:val="3A262D90"/>
    <w:lvl w:ilvl="0" w:tplc="3368A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F712B"/>
    <w:multiLevelType w:val="hybridMultilevel"/>
    <w:tmpl w:val="4E1C1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D72DB"/>
    <w:multiLevelType w:val="hybridMultilevel"/>
    <w:tmpl w:val="2F54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F422A"/>
    <w:multiLevelType w:val="hybridMultilevel"/>
    <w:tmpl w:val="EA30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97754"/>
    <w:multiLevelType w:val="hybridMultilevel"/>
    <w:tmpl w:val="4418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934C1"/>
    <w:multiLevelType w:val="hybridMultilevel"/>
    <w:tmpl w:val="2F08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33889"/>
    <w:multiLevelType w:val="hybridMultilevel"/>
    <w:tmpl w:val="27FA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8295E"/>
    <w:multiLevelType w:val="hybridMultilevel"/>
    <w:tmpl w:val="7D20C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D5027"/>
    <w:multiLevelType w:val="hybridMultilevel"/>
    <w:tmpl w:val="48926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0815AC"/>
    <w:multiLevelType w:val="hybridMultilevel"/>
    <w:tmpl w:val="3AF42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D55602"/>
    <w:multiLevelType w:val="hybridMultilevel"/>
    <w:tmpl w:val="B8A6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16525"/>
    <w:multiLevelType w:val="hybridMultilevel"/>
    <w:tmpl w:val="F1A4B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CC0EA3"/>
    <w:multiLevelType w:val="hybridMultilevel"/>
    <w:tmpl w:val="4A005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D07EF"/>
    <w:multiLevelType w:val="hybridMultilevel"/>
    <w:tmpl w:val="F780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C7799"/>
    <w:multiLevelType w:val="hybridMultilevel"/>
    <w:tmpl w:val="D182F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6B40E5"/>
    <w:multiLevelType w:val="hybridMultilevel"/>
    <w:tmpl w:val="C448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54D42"/>
    <w:multiLevelType w:val="hybridMultilevel"/>
    <w:tmpl w:val="637C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AD10E1"/>
    <w:multiLevelType w:val="hybridMultilevel"/>
    <w:tmpl w:val="8B50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C1E57"/>
    <w:multiLevelType w:val="hybridMultilevel"/>
    <w:tmpl w:val="58B6C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17175D"/>
    <w:multiLevelType w:val="hybridMultilevel"/>
    <w:tmpl w:val="F5C66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831A3E"/>
    <w:multiLevelType w:val="hybridMultilevel"/>
    <w:tmpl w:val="C2E2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6C6B52"/>
    <w:multiLevelType w:val="hybridMultilevel"/>
    <w:tmpl w:val="0B76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D0C71"/>
    <w:multiLevelType w:val="hybridMultilevel"/>
    <w:tmpl w:val="04F2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27816"/>
    <w:multiLevelType w:val="hybridMultilevel"/>
    <w:tmpl w:val="86F0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26"/>
  </w:num>
  <w:num w:numId="5">
    <w:abstractNumId w:val="11"/>
  </w:num>
  <w:num w:numId="6">
    <w:abstractNumId w:val="3"/>
  </w:num>
  <w:num w:numId="7">
    <w:abstractNumId w:val="16"/>
  </w:num>
  <w:num w:numId="8">
    <w:abstractNumId w:val="12"/>
  </w:num>
  <w:num w:numId="9">
    <w:abstractNumId w:val="22"/>
  </w:num>
  <w:num w:numId="10">
    <w:abstractNumId w:val="27"/>
  </w:num>
  <w:num w:numId="11">
    <w:abstractNumId w:val="5"/>
  </w:num>
  <w:num w:numId="12">
    <w:abstractNumId w:val="10"/>
  </w:num>
  <w:num w:numId="13">
    <w:abstractNumId w:val="20"/>
  </w:num>
  <w:num w:numId="14">
    <w:abstractNumId w:val="30"/>
  </w:num>
  <w:num w:numId="15">
    <w:abstractNumId w:val="32"/>
  </w:num>
  <w:num w:numId="16">
    <w:abstractNumId w:val="23"/>
  </w:num>
  <w:num w:numId="17">
    <w:abstractNumId w:val="21"/>
  </w:num>
  <w:num w:numId="18">
    <w:abstractNumId w:val="28"/>
  </w:num>
  <w:num w:numId="19">
    <w:abstractNumId w:val="31"/>
  </w:num>
  <w:num w:numId="20">
    <w:abstractNumId w:val="0"/>
  </w:num>
  <w:num w:numId="21">
    <w:abstractNumId w:val="15"/>
  </w:num>
  <w:num w:numId="22">
    <w:abstractNumId w:val="29"/>
  </w:num>
  <w:num w:numId="23">
    <w:abstractNumId w:val="14"/>
  </w:num>
  <w:num w:numId="24">
    <w:abstractNumId w:val="7"/>
  </w:num>
  <w:num w:numId="25">
    <w:abstractNumId w:val="1"/>
  </w:num>
  <w:num w:numId="26">
    <w:abstractNumId w:val="17"/>
  </w:num>
  <w:num w:numId="27">
    <w:abstractNumId w:val="25"/>
  </w:num>
  <w:num w:numId="28">
    <w:abstractNumId w:val="9"/>
  </w:num>
  <w:num w:numId="29">
    <w:abstractNumId w:val="35"/>
  </w:num>
  <w:num w:numId="30">
    <w:abstractNumId w:val="18"/>
  </w:num>
  <w:num w:numId="31">
    <w:abstractNumId w:val="6"/>
  </w:num>
  <w:num w:numId="32">
    <w:abstractNumId w:val="4"/>
  </w:num>
  <w:num w:numId="33">
    <w:abstractNumId w:val="34"/>
  </w:num>
  <w:num w:numId="34">
    <w:abstractNumId w:val="8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AA"/>
    <w:rsid w:val="00002714"/>
    <w:rsid w:val="0000704A"/>
    <w:rsid w:val="0001715C"/>
    <w:rsid w:val="00020D9A"/>
    <w:rsid w:val="0002101F"/>
    <w:rsid w:val="00042B69"/>
    <w:rsid w:val="0004476F"/>
    <w:rsid w:val="00056F14"/>
    <w:rsid w:val="0006543A"/>
    <w:rsid w:val="0008717B"/>
    <w:rsid w:val="000919AC"/>
    <w:rsid w:val="000924DC"/>
    <w:rsid w:val="00095BEE"/>
    <w:rsid w:val="000A4210"/>
    <w:rsid w:val="000A5B2A"/>
    <w:rsid w:val="000A5EC2"/>
    <w:rsid w:val="000B13E0"/>
    <w:rsid w:val="000B36E7"/>
    <w:rsid w:val="000B5048"/>
    <w:rsid w:val="000C41B3"/>
    <w:rsid w:val="000D1053"/>
    <w:rsid w:val="000E06CC"/>
    <w:rsid w:val="001033EE"/>
    <w:rsid w:val="00107734"/>
    <w:rsid w:val="0011478B"/>
    <w:rsid w:val="001335D8"/>
    <w:rsid w:val="00134603"/>
    <w:rsid w:val="00135945"/>
    <w:rsid w:val="00154D43"/>
    <w:rsid w:val="001556DE"/>
    <w:rsid w:val="0018058C"/>
    <w:rsid w:val="001845F6"/>
    <w:rsid w:val="001A403D"/>
    <w:rsid w:val="001A49EA"/>
    <w:rsid w:val="001A579B"/>
    <w:rsid w:val="001A74F0"/>
    <w:rsid w:val="001A7515"/>
    <w:rsid w:val="001B2494"/>
    <w:rsid w:val="001B2A4F"/>
    <w:rsid w:val="001B2F09"/>
    <w:rsid w:val="001B652C"/>
    <w:rsid w:val="001B658D"/>
    <w:rsid w:val="001C4764"/>
    <w:rsid w:val="001D03AA"/>
    <w:rsid w:val="001D2809"/>
    <w:rsid w:val="001D6001"/>
    <w:rsid w:val="001F7108"/>
    <w:rsid w:val="002159F2"/>
    <w:rsid w:val="00230C66"/>
    <w:rsid w:val="0024316F"/>
    <w:rsid w:val="002457DA"/>
    <w:rsid w:val="0025639F"/>
    <w:rsid w:val="00277534"/>
    <w:rsid w:val="00287F14"/>
    <w:rsid w:val="00291997"/>
    <w:rsid w:val="002A4FA3"/>
    <w:rsid w:val="002A546E"/>
    <w:rsid w:val="002B00C3"/>
    <w:rsid w:val="002C4C2F"/>
    <w:rsid w:val="002E380E"/>
    <w:rsid w:val="002F1424"/>
    <w:rsid w:val="002F158B"/>
    <w:rsid w:val="002F2B51"/>
    <w:rsid w:val="002F7339"/>
    <w:rsid w:val="00302A20"/>
    <w:rsid w:val="003124AE"/>
    <w:rsid w:val="003267B9"/>
    <w:rsid w:val="003344A3"/>
    <w:rsid w:val="003348B4"/>
    <w:rsid w:val="00354B10"/>
    <w:rsid w:val="00355EA3"/>
    <w:rsid w:val="00387CAF"/>
    <w:rsid w:val="003A2119"/>
    <w:rsid w:val="003A77A9"/>
    <w:rsid w:val="003A7CE9"/>
    <w:rsid w:val="003B5A41"/>
    <w:rsid w:val="003C21B1"/>
    <w:rsid w:val="003C4B17"/>
    <w:rsid w:val="003D0BB6"/>
    <w:rsid w:val="003D32AB"/>
    <w:rsid w:val="003E2087"/>
    <w:rsid w:val="003F3113"/>
    <w:rsid w:val="003F610B"/>
    <w:rsid w:val="003F7A93"/>
    <w:rsid w:val="00404FED"/>
    <w:rsid w:val="004055A4"/>
    <w:rsid w:val="0042303C"/>
    <w:rsid w:val="00424BBA"/>
    <w:rsid w:val="004315D5"/>
    <w:rsid w:val="004434E1"/>
    <w:rsid w:val="00450600"/>
    <w:rsid w:val="004529BF"/>
    <w:rsid w:val="00452B1C"/>
    <w:rsid w:val="00462330"/>
    <w:rsid w:val="00463DDF"/>
    <w:rsid w:val="00475116"/>
    <w:rsid w:val="004918A3"/>
    <w:rsid w:val="0049542B"/>
    <w:rsid w:val="00495BA3"/>
    <w:rsid w:val="004A06F0"/>
    <w:rsid w:val="004A61F0"/>
    <w:rsid w:val="004B03F0"/>
    <w:rsid w:val="004B7898"/>
    <w:rsid w:val="004C2448"/>
    <w:rsid w:val="004D2588"/>
    <w:rsid w:val="004D4D7E"/>
    <w:rsid w:val="00507847"/>
    <w:rsid w:val="005220C6"/>
    <w:rsid w:val="00523623"/>
    <w:rsid w:val="0052511B"/>
    <w:rsid w:val="0053091E"/>
    <w:rsid w:val="00531599"/>
    <w:rsid w:val="00551AB5"/>
    <w:rsid w:val="00552E9A"/>
    <w:rsid w:val="0056477C"/>
    <w:rsid w:val="00565385"/>
    <w:rsid w:val="0056775D"/>
    <w:rsid w:val="0058370B"/>
    <w:rsid w:val="005849B8"/>
    <w:rsid w:val="0059335E"/>
    <w:rsid w:val="00597269"/>
    <w:rsid w:val="005A1F23"/>
    <w:rsid w:val="005A27B0"/>
    <w:rsid w:val="005B78C5"/>
    <w:rsid w:val="005C571F"/>
    <w:rsid w:val="005D2466"/>
    <w:rsid w:val="005D3D7B"/>
    <w:rsid w:val="005D6BF0"/>
    <w:rsid w:val="005D6E5F"/>
    <w:rsid w:val="005E3F11"/>
    <w:rsid w:val="005F58FF"/>
    <w:rsid w:val="0060452F"/>
    <w:rsid w:val="00612045"/>
    <w:rsid w:val="006331F1"/>
    <w:rsid w:val="00642CF1"/>
    <w:rsid w:val="00642F6E"/>
    <w:rsid w:val="006468A9"/>
    <w:rsid w:val="0068410C"/>
    <w:rsid w:val="0068702A"/>
    <w:rsid w:val="0069116F"/>
    <w:rsid w:val="00691B2A"/>
    <w:rsid w:val="006A2EBD"/>
    <w:rsid w:val="006A608E"/>
    <w:rsid w:val="006C2DCF"/>
    <w:rsid w:val="006E26CC"/>
    <w:rsid w:val="006E2EF5"/>
    <w:rsid w:val="006E7187"/>
    <w:rsid w:val="006F04AC"/>
    <w:rsid w:val="006F5472"/>
    <w:rsid w:val="007058F3"/>
    <w:rsid w:val="00715169"/>
    <w:rsid w:val="00723105"/>
    <w:rsid w:val="00723AA7"/>
    <w:rsid w:val="007308C4"/>
    <w:rsid w:val="007308E0"/>
    <w:rsid w:val="0073495F"/>
    <w:rsid w:val="00754367"/>
    <w:rsid w:val="00764F83"/>
    <w:rsid w:val="00781DE8"/>
    <w:rsid w:val="00787A12"/>
    <w:rsid w:val="00793897"/>
    <w:rsid w:val="007A30EF"/>
    <w:rsid w:val="007B23AC"/>
    <w:rsid w:val="007B3476"/>
    <w:rsid w:val="007B690B"/>
    <w:rsid w:val="007D25D5"/>
    <w:rsid w:val="007E5951"/>
    <w:rsid w:val="00807EE6"/>
    <w:rsid w:val="00860934"/>
    <w:rsid w:val="0086492C"/>
    <w:rsid w:val="008650F0"/>
    <w:rsid w:val="00867719"/>
    <w:rsid w:val="00872EFF"/>
    <w:rsid w:val="0087593A"/>
    <w:rsid w:val="00877606"/>
    <w:rsid w:val="00880FC9"/>
    <w:rsid w:val="0088170C"/>
    <w:rsid w:val="008B303E"/>
    <w:rsid w:val="008C2128"/>
    <w:rsid w:val="008C6403"/>
    <w:rsid w:val="008E2FA6"/>
    <w:rsid w:val="008E35B9"/>
    <w:rsid w:val="008E3B87"/>
    <w:rsid w:val="008F47EF"/>
    <w:rsid w:val="00902CE5"/>
    <w:rsid w:val="00903177"/>
    <w:rsid w:val="00913329"/>
    <w:rsid w:val="00920C5D"/>
    <w:rsid w:val="00924504"/>
    <w:rsid w:val="00925811"/>
    <w:rsid w:val="00944C08"/>
    <w:rsid w:val="009457BB"/>
    <w:rsid w:val="00953B84"/>
    <w:rsid w:val="00961D0D"/>
    <w:rsid w:val="00974B1C"/>
    <w:rsid w:val="009761BC"/>
    <w:rsid w:val="009807E6"/>
    <w:rsid w:val="009956A9"/>
    <w:rsid w:val="009A1DA5"/>
    <w:rsid w:val="009B1DE3"/>
    <w:rsid w:val="009B61FB"/>
    <w:rsid w:val="009D0E0B"/>
    <w:rsid w:val="009D6FCE"/>
    <w:rsid w:val="009E5B04"/>
    <w:rsid w:val="009E7026"/>
    <w:rsid w:val="009F026F"/>
    <w:rsid w:val="009F21B0"/>
    <w:rsid w:val="00A0083E"/>
    <w:rsid w:val="00A123C8"/>
    <w:rsid w:val="00A2156F"/>
    <w:rsid w:val="00A31BC2"/>
    <w:rsid w:val="00A33F66"/>
    <w:rsid w:val="00A42886"/>
    <w:rsid w:val="00A536AD"/>
    <w:rsid w:val="00A5568A"/>
    <w:rsid w:val="00A56E80"/>
    <w:rsid w:val="00A64B4C"/>
    <w:rsid w:val="00A74711"/>
    <w:rsid w:val="00A754A4"/>
    <w:rsid w:val="00A80576"/>
    <w:rsid w:val="00A867F5"/>
    <w:rsid w:val="00A97DFF"/>
    <w:rsid w:val="00AA64C0"/>
    <w:rsid w:val="00AA6501"/>
    <w:rsid w:val="00AB0B24"/>
    <w:rsid w:val="00AB291C"/>
    <w:rsid w:val="00AC3B33"/>
    <w:rsid w:val="00AC60AA"/>
    <w:rsid w:val="00AE06E9"/>
    <w:rsid w:val="00AE65DC"/>
    <w:rsid w:val="00AE6C32"/>
    <w:rsid w:val="00AF20F3"/>
    <w:rsid w:val="00AF32EF"/>
    <w:rsid w:val="00AF5FBB"/>
    <w:rsid w:val="00B047C5"/>
    <w:rsid w:val="00B1112E"/>
    <w:rsid w:val="00B14B7B"/>
    <w:rsid w:val="00B14EC0"/>
    <w:rsid w:val="00B16429"/>
    <w:rsid w:val="00B20CD4"/>
    <w:rsid w:val="00B20F8D"/>
    <w:rsid w:val="00B22FD4"/>
    <w:rsid w:val="00B27949"/>
    <w:rsid w:val="00B31880"/>
    <w:rsid w:val="00B361AB"/>
    <w:rsid w:val="00B36206"/>
    <w:rsid w:val="00B66202"/>
    <w:rsid w:val="00B73CC7"/>
    <w:rsid w:val="00B82CB7"/>
    <w:rsid w:val="00B91BB3"/>
    <w:rsid w:val="00B969B9"/>
    <w:rsid w:val="00BD32B4"/>
    <w:rsid w:val="00BF1FFD"/>
    <w:rsid w:val="00BF4698"/>
    <w:rsid w:val="00C05AE8"/>
    <w:rsid w:val="00C103FE"/>
    <w:rsid w:val="00C21675"/>
    <w:rsid w:val="00C258CF"/>
    <w:rsid w:val="00C3366A"/>
    <w:rsid w:val="00C340DE"/>
    <w:rsid w:val="00C417DA"/>
    <w:rsid w:val="00C50AFC"/>
    <w:rsid w:val="00C50E96"/>
    <w:rsid w:val="00C52B0A"/>
    <w:rsid w:val="00C76931"/>
    <w:rsid w:val="00C77075"/>
    <w:rsid w:val="00CB377B"/>
    <w:rsid w:val="00CC4AC6"/>
    <w:rsid w:val="00CC7668"/>
    <w:rsid w:val="00CD4618"/>
    <w:rsid w:val="00CE2F06"/>
    <w:rsid w:val="00CE7836"/>
    <w:rsid w:val="00CF2B28"/>
    <w:rsid w:val="00CF4833"/>
    <w:rsid w:val="00D06127"/>
    <w:rsid w:val="00D14687"/>
    <w:rsid w:val="00D27020"/>
    <w:rsid w:val="00D32243"/>
    <w:rsid w:val="00D62B0E"/>
    <w:rsid w:val="00D65DDA"/>
    <w:rsid w:val="00D70CC9"/>
    <w:rsid w:val="00D83474"/>
    <w:rsid w:val="00D9194C"/>
    <w:rsid w:val="00D958F9"/>
    <w:rsid w:val="00D95D93"/>
    <w:rsid w:val="00D974DF"/>
    <w:rsid w:val="00DC779B"/>
    <w:rsid w:val="00DD5DF9"/>
    <w:rsid w:val="00DD7465"/>
    <w:rsid w:val="00E11AE0"/>
    <w:rsid w:val="00E17229"/>
    <w:rsid w:val="00E22C0B"/>
    <w:rsid w:val="00E23CE5"/>
    <w:rsid w:val="00E3372C"/>
    <w:rsid w:val="00E4130E"/>
    <w:rsid w:val="00E44AFA"/>
    <w:rsid w:val="00E47196"/>
    <w:rsid w:val="00E5386D"/>
    <w:rsid w:val="00E747FC"/>
    <w:rsid w:val="00E84DC4"/>
    <w:rsid w:val="00E91AF1"/>
    <w:rsid w:val="00E97678"/>
    <w:rsid w:val="00EB0C4A"/>
    <w:rsid w:val="00EB36D5"/>
    <w:rsid w:val="00EE15AA"/>
    <w:rsid w:val="00EE45A3"/>
    <w:rsid w:val="00EE7CA7"/>
    <w:rsid w:val="00EF4530"/>
    <w:rsid w:val="00F0490A"/>
    <w:rsid w:val="00F321E0"/>
    <w:rsid w:val="00F33422"/>
    <w:rsid w:val="00F41CFC"/>
    <w:rsid w:val="00F47389"/>
    <w:rsid w:val="00F51BD2"/>
    <w:rsid w:val="00F52179"/>
    <w:rsid w:val="00F5297F"/>
    <w:rsid w:val="00F548A8"/>
    <w:rsid w:val="00F55B1C"/>
    <w:rsid w:val="00F569F7"/>
    <w:rsid w:val="00F6314A"/>
    <w:rsid w:val="00F71B44"/>
    <w:rsid w:val="00F75BC9"/>
    <w:rsid w:val="00F84430"/>
    <w:rsid w:val="00F90252"/>
    <w:rsid w:val="00F94658"/>
    <w:rsid w:val="00FA6F81"/>
    <w:rsid w:val="00FD2E84"/>
    <w:rsid w:val="00FD35DF"/>
    <w:rsid w:val="00FE289F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0EB80"/>
  <w15:docId w15:val="{EE4109DE-A45C-4502-872F-4D058A3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B8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5AA"/>
  </w:style>
  <w:style w:type="paragraph" w:styleId="Footer">
    <w:name w:val="footer"/>
    <w:basedOn w:val="Normal"/>
    <w:link w:val="FooterChar"/>
    <w:uiPriority w:val="99"/>
    <w:unhideWhenUsed/>
    <w:rsid w:val="00EE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5AA"/>
  </w:style>
  <w:style w:type="paragraph" w:styleId="ListParagraph">
    <w:name w:val="List Paragraph"/>
    <w:basedOn w:val="Normal"/>
    <w:uiPriority w:val="99"/>
    <w:qFormat/>
    <w:rsid w:val="000A4210"/>
    <w:pPr>
      <w:ind w:left="720"/>
      <w:contextualSpacing/>
    </w:pPr>
  </w:style>
  <w:style w:type="paragraph" w:styleId="BalloonText">
    <w:name w:val="Balloon Text"/>
    <w:basedOn w:val="Normal"/>
    <w:semiHidden/>
    <w:rsid w:val="00872E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2809"/>
    <w:pPr>
      <w:jc w:val="both"/>
    </w:pPr>
    <w:rPr>
      <w:sz w:val="24"/>
      <w:szCs w:val="24"/>
    </w:rPr>
  </w:style>
  <w:style w:type="table" w:styleId="TableGrid">
    <w:name w:val="Table Grid"/>
    <w:basedOn w:val="TableNormal"/>
    <w:uiPriority w:val="59"/>
    <w:rsid w:val="00E4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A7F9-E66F-4A31-BF30-433B9582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Tift County Board of Health met at the Tift County Health Department Wednesday, April 3, 2013 at 1:45pm</vt:lpstr>
    </vt:vector>
  </TitlesOfParts>
  <Company>Microsoft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Tift County Board of Health met at the Tift County Health Department Wednesday, April 3, 2013 at 1:45pm</dc:title>
  <dc:creator>plbowles</dc:creator>
  <cp:lastModifiedBy>Bowles, Patrina</cp:lastModifiedBy>
  <cp:revision>2</cp:revision>
  <cp:lastPrinted>2018-12-04T15:53:00Z</cp:lastPrinted>
  <dcterms:created xsi:type="dcterms:W3CDTF">2019-08-02T20:03:00Z</dcterms:created>
  <dcterms:modified xsi:type="dcterms:W3CDTF">2019-08-02T20:03:00Z</dcterms:modified>
</cp:coreProperties>
</file>